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328248" w14:textId="77777777" w:rsidR="00DA5C64" w:rsidRDefault="002A5758">
      <w:pPr>
        <w:spacing w:after="40"/>
        <w:jc w:val="center"/>
      </w:pPr>
      <w:r>
        <w:rPr>
          <w:b/>
          <w:color w:val="0A7C86"/>
          <w:sz w:val="23"/>
        </w:rPr>
        <w:t>VR BALANCE EUROPEAN CONFERENCE</w:t>
      </w:r>
    </w:p>
    <w:p w14:paraId="6ABCEF9A" w14:textId="106B2D96" w:rsidR="00DA5C64" w:rsidRDefault="002A5758">
      <w:pPr>
        <w:keepNext/>
        <w:spacing w:after="20" w:line="228" w:lineRule="auto"/>
        <w:jc w:val="center"/>
      </w:pPr>
      <w:r>
        <w:rPr>
          <w:b/>
          <w:color w:val="17324D"/>
          <w:sz w:val="36"/>
        </w:rPr>
        <w:t>EUROPE: FLIP THE SCRIPT!</w:t>
      </w:r>
      <w:r>
        <w:rPr>
          <w:b/>
          <w:color w:val="17324D"/>
          <w:sz w:val="36"/>
        </w:rPr>
        <w:br/>
        <w:t xml:space="preserve">AN IMMERSIVE VIRTUAL REALITY EXPERIENCE FOR GENDER </w:t>
      </w:r>
      <w:r w:rsidRPr="005C61E7">
        <w:rPr>
          <w:b/>
          <w:color w:val="17324D"/>
          <w:sz w:val="36"/>
        </w:rPr>
        <w:t>EQU</w:t>
      </w:r>
      <w:r w:rsidR="005C61E7" w:rsidRPr="005C61E7">
        <w:rPr>
          <w:b/>
          <w:color w:val="17324D"/>
          <w:sz w:val="36"/>
        </w:rPr>
        <w:t>I</w:t>
      </w:r>
      <w:r w:rsidRPr="005C61E7">
        <w:rPr>
          <w:b/>
          <w:color w:val="17324D"/>
          <w:sz w:val="36"/>
        </w:rPr>
        <w:t>TY</w:t>
      </w:r>
    </w:p>
    <w:p w14:paraId="6AE85164" w14:textId="1CC5203C" w:rsidR="00A0527A" w:rsidRDefault="002A5758" w:rsidP="00C07B3D">
      <w:pPr>
        <w:keepNext/>
        <w:spacing w:after="20"/>
        <w:jc w:val="center"/>
        <w:rPr>
          <w:bCs/>
          <w:color w:val="auto"/>
          <w:szCs w:val="16"/>
        </w:rPr>
      </w:pPr>
      <w:r w:rsidRPr="00C07B3D">
        <w:rPr>
          <w:bCs/>
          <w:color w:val="auto"/>
          <w:szCs w:val="16"/>
        </w:rPr>
        <w:t>VR Balance: Advancing Gender Equity in Work and Home Life through Virtual Reality</w:t>
      </w:r>
      <w:r w:rsidR="00C07B3D" w:rsidRPr="00C07B3D">
        <w:rPr>
          <w:bCs/>
          <w:color w:val="auto"/>
          <w:szCs w:val="16"/>
        </w:rPr>
        <w:t xml:space="preserve"> </w:t>
      </w:r>
      <w:r w:rsidR="00A0527A" w:rsidRPr="00C07B3D">
        <w:rPr>
          <w:bCs/>
          <w:color w:val="auto"/>
          <w:szCs w:val="16"/>
        </w:rPr>
        <w:t xml:space="preserve">Project 101191101 </w:t>
      </w:r>
      <w:r w:rsidR="00C07B3D">
        <w:rPr>
          <w:bCs/>
          <w:color w:val="auto"/>
          <w:szCs w:val="16"/>
        </w:rPr>
        <w:t>–</w:t>
      </w:r>
      <w:r w:rsidR="00A0527A" w:rsidRPr="00C07B3D">
        <w:rPr>
          <w:bCs/>
          <w:color w:val="auto"/>
          <w:szCs w:val="16"/>
        </w:rPr>
        <w:t xml:space="preserve"> </w:t>
      </w:r>
      <w:proofErr w:type="spellStart"/>
      <w:r w:rsidR="00A0527A" w:rsidRPr="00C07B3D">
        <w:rPr>
          <w:bCs/>
          <w:color w:val="auto"/>
          <w:szCs w:val="16"/>
        </w:rPr>
        <w:t>VRBalance</w:t>
      </w:r>
      <w:proofErr w:type="spellEnd"/>
    </w:p>
    <w:p w14:paraId="44830465" w14:textId="77777777" w:rsidR="00C07B3D" w:rsidRPr="00C07B3D" w:rsidRDefault="00C07B3D" w:rsidP="00C07B3D">
      <w:pPr>
        <w:keepNext/>
        <w:spacing w:after="20"/>
        <w:jc w:val="center"/>
        <w:rPr>
          <w:b/>
          <w:color w:val="6B4C9A"/>
          <w:sz w:val="25"/>
        </w:rPr>
      </w:pPr>
    </w:p>
    <w:tbl>
      <w:tblPr>
        <w:tblW w:w="0" w:type="auto"/>
        <w:jc w:val="center"/>
        <w:tblLayout w:type="fixed"/>
        <w:tblLook w:val="04A0" w:firstRow="1" w:lastRow="0" w:firstColumn="1" w:lastColumn="0" w:noHBand="0" w:noVBand="1"/>
      </w:tblPr>
      <w:tblGrid>
        <w:gridCol w:w="1655"/>
        <w:gridCol w:w="6019"/>
        <w:gridCol w:w="1819"/>
        <w:gridCol w:w="5855"/>
      </w:tblGrid>
      <w:tr w:rsidR="00DA5C64" w14:paraId="13696B4C" w14:textId="77777777" w:rsidTr="009B0088">
        <w:trPr>
          <w:cantSplit/>
          <w:jc w:val="center"/>
        </w:trPr>
        <w:tc>
          <w:tcPr>
            <w:tcW w:w="1655" w:type="dxa"/>
            <w:tcBorders>
              <w:top w:val="single" w:sz="4" w:space="0" w:color="D0D5DD"/>
              <w:left w:val="single" w:sz="4" w:space="0" w:color="D0D5DD"/>
              <w:bottom w:val="single" w:sz="4" w:space="0" w:color="D0D5DD"/>
              <w:right w:val="single" w:sz="4" w:space="0" w:color="D0D5DD"/>
            </w:tcBorders>
            <w:shd w:val="clear" w:color="auto" w:fill="17324D"/>
            <w:tcMar>
              <w:top w:w="55" w:type="dxa"/>
              <w:left w:w="75" w:type="dxa"/>
              <w:bottom w:w="55" w:type="dxa"/>
              <w:right w:w="75" w:type="dxa"/>
            </w:tcMar>
            <w:vAlign w:val="center"/>
          </w:tcPr>
          <w:p w14:paraId="6D87693A" w14:textId="77777777" w:rsidR="00DA5C64" w:rsidRPr="00023156" w:rsidRDefault="002A5758">
            <w:pPr>
              <w:jc w:val="center"/>
              <w:rPr>
                <w:szCs w:val="18"/>
              </w:rPr>
            </w:pPr>
            <w:r w:rsidRPr="00023156">
              <w:rPr>
                <w:b/>
                <w:color w:val="FFFFFF"/>
                <w:szCs w:val="18"/>
              </w:rPr>
              <w:t>DATE</w:t>
            </w:r>
          </w:p>
        </w:tc>
        <w:tc>
          <w:tcPr>
            <w:tcW w:w="6019" w:type="dxa"/>
            <w:tcBorders>
              <w:top w:val="single" w:sz="4" w:space="0" w:color="D0D5DD"/>
              <w:left w:val="single" w:sz="4" w:space="0" w:color="D0D5DD"/>
              <w:bottom w:val="single" w:sz="4" w:space="0" w:color="D0D5DD"/>
              <w:right w:val="single" w:sz="4" w:space="0" w:color="D0D5DD"/>
            </w:tcBorders>
            <w:tcMar>
              <w:top w:w="55" w:type="dxa"/>
              <w:left w:w="75" w:type="dxa"/>
              <w:bottom w:w="55" w:type="dxa"/>
              <w:right w:w="75" w:type="dxa"/>
            </w:tcMar>
            <w:vAlign w:val="center"/>
          </w:tcPr>
          <w:p w14:paraId="7EDCD8AB" w14:textId="77777777" w:rsidR="00DA5C64" w:rsidRPr="00023156" w:rsidRDefault="002A5758">
            <w:pPr>
              <w:rPr>
                <w:szCs w:val="18"/>
              </w:rPr>
            </w:pPr>
            <w:r w:rsidRPr="00023156">
              <w:rPr>
                <w:szCs w:val="18"/>
              </w:rPr>
              <w:t>Friday, 25 September 2026</w:t>
            </w:r>
          </w:p>
        </w:tc>
        <w:tc>
          <w:tcPr>
            <w:tcW w:w="1819" w:type="dxa"/>
            <w:tcBorders>
              <w:top w:val="single" w:sz="4" w:space="0" w:color="D0D5DD"/>
              <w:left w:val="single" w:sz="4" w:space="0" w:color="D0D5DD"/>
              <w:bottom w:val="single" w:sz="4" w:space="0" w:color="D0D5DD"/>
              <w:right w:val="single" w:sz="4" w:space="0" w:color="D0D5DD"/>
            </w:tcBorders>
            <w:shd w:val="clear" w:color="auto" w:fill="17324D"/>
            <w:tcMar>
              <w:top w:w="55" w:type="dxa"/>
              <w:left w:w="75" w:type="dxa"/>
              <w:bottom w:w="55" w:type="dxa"/>
              <w:right w:w="75" w:type="dxa"/>
            </w:tcMar>
            <w:vAlign w:val="center"/>
          </w:tcPr>
          <w:p w14:paraId="79710909" w14:textId="77777777" w:rsidR="00DA5C64" w:rsidRPr="00023156" w:rsidRDefault="002A5758">
            <w:pPr>
              <w:jc w:val="center"/>
              <w:rPr>
                <w:szCs w:val="18"/>
              </w:rPr>
            </w:pPr>
            <w:r w:rsidRPr="00023156">
              <w:rPr>
                <w:b/>
                <w:color w:val="FFFFFF"/>
                <w:szCs w:val="18"/>
              </w:rPr>
              <w:t>FORMAT</w:t>
            </w:r>
          </w:p>
        </w:tc>
        <w:tc>
          <w:tcPr>
            <w:tcW w:w="5855" w:type="dxa"/>
            <w:tcBorders>
              <w:top w:val="single" w:sz="4" w:space="0" w:color="D0D5DD"/>
              <w:left w:val="single" w:sz="4" w:space="0" w:color="D0D5DD"/>
              <w:bottom w:val="single" w:sz="4" w:space="0" w:color="D0D5DD"/>
              <w:right w:val="single" w:sz="4" w:space="0" w:color="D0D5DD"/>
            </w:tcBorders>
            <w:tcMar>
              <w:top w:w="55" w:type="dxa"/>
              <w:left w:w="75" w:type="dxa"/>
              <w:bottom w:w="55" w:type="dxa"/>
              <w:right w:w="75" w:type="dxa"/>
            </w:tcMar>
            <w:vAlign w:val="center"/>
          </w:tcPr>
          <w:p w14:paraId="00749449" w14:textId="77777777" w:rsidR="00DA5C64" w:rsidRPr="00023156" w:rsidRDefault="002A5758">
            <w:pPr>
              <w:rPr>
                <w:szCs w:val="18"/>
              </w:rPr>
            </w:pPr>
            <w:r w:rsidRPr="00023156">
              <w:rPr>
                <w:szCs w:val="18"/>
              </w:rPr>
              <w:t>Hybrid conference</w:t>
            </w:r>
          </w:p>
        </w:tc>
      </w:tr>
      <w:tr w:rsidR="00DA5C64" w14:paraId="0F9B4C09" w14:textId="77777777" w:rsidTr="009B0088">
        <w:trPr>
          <w:cantSplit/>
          <w:trHeight w:val="145"/>
          <w:jc w:val="center"/>
        </w:trPr>
        <w:tc>
          <w:tcPr>
            <w:tcW w:w="1655" w:type="dxa"/>
            <w:tcBorders>
              <w:top w:val="single" w:sz="4" w:space="0" w:color="D0D5DD"/>
              <w:left w:val="single" w:sz="4" w:space="0" w:color="D0D5DD"/>
              <w:bottom w:val="single" w:sz="4" w:space="0" w:color="D0D5DD"/>
              <w:right w:val="single" w:sz="4" w:space="0" w:color="D0D5DD"/>
            </w:tcBorders>
            <w:shd w:val="clear" w:color="auto" w:fill="17324D"/>
            <w:tcMar>
              <w:top w:w="55" w:type="dxa"/>
              <w:left w:w="75" w:type="dxa"/>
              <w:bottom w:w="55" w:type="dxa"/>
              <w:right w:w="75" w:type="dxa"/>
            </w:tcMar>
            <w:vAlign w:val="center"/>
          </w:tcPr>
          <w:p w14:paraId="4E45ED9E" w14:textId="77777777" w:rsidR="00DA5C64" w:rsidRPr="00023156" w:rsidRDefault="002A5758">
            <w:pPr>
              <w:jc w:val="center"/>
              <w:rPr>
                <w:szCs w:val="18"/>
              </w:rPr>
            </w:pPr>
            <w:r w:rsidRPr="00023156">
              <w:rPr>
                <w:b/>
                <w:color w:val="FFFFFF"/>
                <w:szCs w:val="18"/>
              </w:rPr>
              <w:t>TIME</w:t>
            </w:r>
          </w:p>
        </w:tc>
        <w:tc>
          <w:tcPr>
            <w:tcW w:w="6019" w:type="dxa"/>
            <w:tcBorders>
              <w:top w:val="single" w:sz="4" w:space="0" w:color="D0D5DD"/>
              <w:left w:val="single" w:sz="4" w:space="0" w:color="D0D5DD"/>
              <w:bottom w:val="single" w:sz="4" w:space="0" w:color="D0D5DD"/>
              <w:right w:val="single" w:sz="4" w:space="0" w:color="D0D5DD"/>
            </w:tcBorders>
            <w:tcMar>
              <w:top w:w="55" w:type="dxa"/>
              <w:left w:w="75" w:type="dxa"/>
              <w:bottom w:w="55" w:type="dxa"/>
              <w:right w:w="75" w:type="dxa"/>
            </w:tcMar>
            <w:vAlign w:val="center"/>
          </w:tcPr>
          <w:p w14:paraId="6BB9B5C7" w14:textId="44F306B6" w:rsidR="00DA5C64" w:rsidRPr="00023156" w:rsidRDefault="002A5758">
            <w:pPr>
              <w:rPr>
                <w:szCs w:val="18"/>
              </w:rPr>
            </w:pPr>
            <w:r w:rsidRPr="00023156">
              <w:rPr>
                <w:szCs w:val="18"/>
              </w:rPr>
              <w:t>09:30</w:t>
            </w:r>
            <w:r w:rsidR="00A93ED2" w:rsidRPr="00023156">
              <w:rPr>
                <w:szCs w:val="18"/>
              </w:rPr>
              <w:t xml:space="preserve"> – </w:t>
            </w:r>
            <w:r w:rsidRPr="00023156">
              <w:rPr>
                <w:szCs w:val="18"/>
              </w:rPr>
              <w:t>15:00 (local time in Lithuania)</w:t>
            </w:r>
          </w:p>
        </w:tc>
        <w:tc>
          <w:tcPr>
            <w:tcW w:w="1819" w:type="dxa"/>
            <w:tcBorders>
              <w:top w:val="single" w:sz="4" w:space="0" w:color="D0D5DD"/>
              <w:left w:val="single" w:sz="4" w:space="0" w:color="D0D5DD"/>
              <w:bottom w:val="single" w:sz="4" w:space="0" w:color="D0D5DD"/>
              <w:right w:val="single" w:sz="4" w:space="0" w:color="D0D5DD"/>
            </w:tcBorders>
            <w:shd w:val="clear" w:color="auto" w:fill="17324D"/>
            <w:tcMar>
              <w:top w:w="55" w:type="dxa"/>
              <w:left w:w="75" w:type="dxa"/>
              <w:bottom w:w="55" w:type="dxa"/>
              <w:right w:w="75" w:type="dxa"/>
            </w:tcMar>
            <w:vAlign w:val="center"/>
          </w:tcPr>
          <w:p w14:paraId="4E7F80B0" w14:textId="77777777" w:rsidR="00DA5C64" w:rsidRPr="00023156" w:rsidRDefault="002A5758">
            <w:pPr>
              <w:jc w:val="center"/>
              <w:rPr>
                <w:szCs w:val="18"/>
              </w:rPr>
            </w:pPr>
            <w:r w:rsidRPr="00023156">
              <w:rPr>
                <w:b/>
                <w:color w:val="FFFFFF"/>
                <w:szCs w:val="18"/>
              </w:rPr>
              <w:t>ONLINE</w:t>
            </w:r>
          </w:p>
        </w:tc>
        <w:tc>
          <w:tcPr>
            <w:tcW w:w="5855" w:type="dxa"/>
            <w:tcBorders>
              <w:top w:val="single" w:sz="4" w:space="0" w:color="D0D5DD"/>
              <w:left w:val="single" w:sz="4" w:space="0" w:color="D0D5DD"/>
              <w:bottom w:val="single" w:sz="4" w:space="0" w:color="D0D5DD"/>
              <w:right w:val="single" w:sz="4" w:space="0" w:color="D0D5DD"/>
            </w:tcBorders>
            <w:tcMar>
              <w:top w:w="55" w:type="dxa"/>
              <w:left w:w="75" w:type="dxa"/>
              <w:bottom w:w="55" w:type="dxa"/>
              <w:right w:w="75" w:type="dxa"/>
            </w:tcMar>
            <w:vAlign w:val="center"/>
          </w:tcPr>
          <w:p w14:paraId="0C78C146" w14:textId="77777777" w:rsidR="00DA5C64" w:rsidRPr="00023156" w:rsidRDefault="002A5758">
            <w:pPr>
              <w:rPr>
                <w:szCs w:val="18"/>
              </w:rPr>
            </w:pPr>
            <w:r w:rsidRPr="00023156">
              <w:rPr>
                <w:b/>
                <w:color w:val="6B4C9A"/>
                <w:szCs w:val="18"/>
                <w:highlight w:val="yellow"/>
              </w:rPr>
              <w:t>Zoom link: [INSERT LINK]</w:t>
            </w:r>
          </w:p>
        </w:tc>
      </w:tr>
      <w:tr w:rsidR="00DA5C64" w14:paraId="270CEC20" w14:textId="77777777" w:rsidTr="009B0088">
        <w:trPr>
          <w:cantSplit/>
          <w:jc w:val="center"/>
        </w:trPr>
        <w:tc>
          <w:tcPr>
            <w:tcW w:w="1655" w:type="dxa"/>
            <w:tcBorders>
              <w:top w:val="single" w:sz="4" w:space="0" w:color="D0D5DD"/>
              <w:left w:val="single" w:sz="4" w:space="0" w:color="D0D5DD"/>
              <w:bottom w:val="single" w:sz="4" w:space="0" w:color="D0D5DD"/>
              <w:right w:val="single" w:sz="4" w:space="0" w:color="D0D5DD"/>
            </w:tcBorders>
            <w:shd w:val="clear" w:color="auto" w:fill="17324D"/>
            <w:tcMar>
              <w:top w:w="55" w:type="dxa"/>
              <w:left w:w="75" w:type="dxa"/>
              <w:bottom w:w="55" w:type="dxa"/>
              <w:right w:w="75" w:type="dxa"/>
            </w:tcMar>
            <w:vAlign w:val="center"/>
          </w:tcPr>
          <w:p w14:paraId="53C0B22F" w14:textId="77777777" w:rsidR="00DA5C64" w:rsidRPr="00023156" w:rsidRDefault="002A5758">
            <w:pPr>
              <w:jc w:val="center"/>
              <w:rPr>
                <w:szCs w:val="18"/>
              </w:rPr>
            </w:pPr>
            <w:r w:rsidRPr="00023156">
              <w:rPr>
                <w:b/>
                <w:color w:val="FFFFFF"/>
                <w:szCs w:val="18"/>
              </w:rPr>
              <w:t>VENUE</w:t>
            </w:r>
          </w:p>
        </w:tc>
        <w:tc>
          <w:tcPr>
            <w:tcW w:w="6019" w:type="dxa"/>
            <w:tcBorders>
              <w:top w:val="single" w:sz="4" w:space="0" w:color="D0D5DD"/>
              <w:left w:val="single" w:sz="4" w:space="0" w:color="D0D5DD"/>
              <w:bottom w:val="single" w:sz="4" w:space="0" w:color="D0D5DD"/>
              <w:right w:val="single" w:sz="4" w:space="0" w:color="D0D5DD"/>
            </w:tcBorders>
            <w:tcMar>
              <w:top w:w="55" w:type="dxa"/>
              <w:left w:w="75" w:type="dxa"/>
              <w:bottom w:w="55" w:type="dxa"/>
              <w:right w:w="75" w:type="dxa"/>
            </w:tcMar>
            <w:vAlign w:val="center"/>
          </w:tcPr>
          <w:p w14:paraId="2280A8C4" w14:textId="77777777" w:rsidR="00DA5C64" w:rsidRPr="00023156" w:rsidRDefault="002A5758">
            <w:pPr>
              <w:rPr>
                <w:szCs w:val="18"/>
              </w:rPr>
            </w:pPr>
            <w:r w:rsidRPr="00023156">
              <w:rPr>
                <w:szCs w:val="18"/>
              </w:rPr>
              <w:t xml:space="preserve">Best Western </w:t>
            </w:r>
            <w:proofErr w:type="spellStart"/>
            <w:r w:rsidRPr="00023156">
              <w:rPr>
                <w:szCs w:val="18"/>
              </w:rPr>
              <w:t>Santakos</w:t>
            </w:r>
            <w:proofErr w:type="spellEnd"/>
            <w:r w:rsidRPr="00023156">
              <w:rPr>
                <w:szCs w:val="18"/>
              </w:rPr>
              <w:t xml:space="preserve"> Hotel, Nemunas Hall</w:t>
            </w:r>
          </w:p>
        </w:tc>
        <w:tc>
          <w:tcPr>
            <w:tcW w:w="1819" w:type="dxa"/>
            <w:tcBorders>
              <w:top w:val="single" w:sz="4" w:space="0" w:color="D0D5DD"/>
              <w:left w:val="single" w:sz="4" w:space="0" w:color="D0D5DD"/>
              <w:bottom w:val="single" w:sz="4" w:space="0" w:color="D0D5DD"/>
              <w:right w:val="single" w:sz="4" w:space="0" w:color="D0D5DD"/>
            </w:tcBorders>
            <w:shd w:val="clear" w:color="auto" w:fill="17324D"/>
            <w:tcMar>
              <w:top w:w="55" w:type="dxa"/>
              <w:left w:w="75" w:type="dxa"/>
              <w:bottom w:w="55" w:type="dxa"/>
              <w:right w:w="75" w:type="dxa"/>
            </w:tcMar>
            <w:vAlign w:val="center"/>
          </w:tcPr>
          <w:p w14:paraId="3CD72C10" w14:textId="77777777" w:rsidR="00DA5C64" w:rsidRPr="00023156" w:rsidRDefault="002A5758">
            <w:pPr>
              <w:jc w:val="center"/>
              <w:rPr>
                <w:szCs w:val="18"/>
              </w:rPr>
            </w:pPr>
            <w:r w:rsidRPr="00023156">
              <w:rPr>
                <w:b/>
                <w:color w:val="FFFFFF"/>
                <w:szCs w:val="18"/>
              </w:rPr>
              <w:t>LANGUAGES</w:t>
            </w:r>
          </w:p>
        </w:tc>
        <w:tc>
          <w:tcPr>
            <w:tcW w:w="5855" w:type="dxa"/>
            <w:tcBorders>
              <w:top w:val="single" w:sz="4" w:space="0" w:color="D0D5DD"/>
              <w:left w:val="single" w:sz="4" w:space="0" w:color="D0D5DD"/>
              <w:bottom w:val="single" w:sz="4" w:space="0" w:color="D0D5DD"/>
              <w:right w:val="single" w:sz="4" w:space="0" w:color="D0D5DD"/>
            </w:tcBorders>
            <w:tcMar>
              <w:top w:w="55" w:type="dxa"/>
              <w:left w:w="75" w:type="dxa"/>
              <w:bottom w:w="55" w:type="dxa"/>
              <w:right w:w="75" w:type="dxa"/>
            </w:tcMar>
            <w:vAlign w:val="center"/>
          </w:tcPr>
          <w:p w14:paraId="25C238E2" w14:textId="77777777" w:rsidR="00DA5C64" w:rsidRPr="00023156" w:rsidRDefault="002A5758">
            <w:pPr>
              <w:rPr>
                <w:szCs w:val="18"/>
              </w:rPr>
            </w:pPr>
            <w:r w:rsidRPr="00023156">
              <w:rPr>
                <w:szCs w:val="18"/>
              </w:rPr>
              <w:t>English and Lithuanian</w:t>
            </w:r>
          </w:p>
        </w:tc>
      </w:tr>
      <w:tr w:rsidR="00DA5C64" w14:paraId="7405C5D6" w14:textId="77777777" w:rsidTr="009B0088">
        <w:trPr>
          <w:cantSplit/>
          <w:jc w:val="center"/>
        </w:trPr>
        <w:tc>
          <w:tcPr>
            <w:tcW w:w="1655" w:type="dxa"/>
            <w:tcBorders>
              <w:top w:val="single" w:sz="4" w:space="0" w:color="D0D5DD"/>
              <w:left w:val="single" w:sz="4" w:space="0" w:color="D0D5DD"/>
              <w:bottom w:val="single" w:sz="4" w:space="0" w:color="D0D5DD"/>
              <w:right w:val="single" w:sz="4" w:space="0" w:color="D0D5DD"/>
            </w:tcBorders>
            <w:shd w:val="clear" w:color="auto" w:fill="17324D"/>
            <w:tcMar>
              <w:top w:w="55" w:type="dxa"/>
              <w:left w:w="75" w:type="dxa"/>
              <w:bottom w:w="55" w:type="dxa"/>
              <w:right w:w="75" w:type="dxa"/>
            </w:tcMar>
            <w:vAlign w:val="center"/>
          </w:tcPr>
          <w:p w14:paraId="35CB600B" w14:textId="77777777" w:rsidR="00DA5C64" w:rsidRPr="00023156" w:rsidRDefault="002A5758">
            <w:pPr>
              <w:jc w:val="center"/>
              <w:rPr>
                <w:szCs w:val="18"/>
              </w:rPr>
            </w:pPr>
            <w:r w:rsidRPr="00023156">
              <w:rPr>
                <w:b/>
                <w:color w:val="FFFFFF"/>
                <w:szCs w:val="18"/>
              </w:rPr>
              <w:t>ADDRESS</w:t>
            </w:r>
          </w:p>
        </w:tc>
        <w:tc>
          <w:tcPr>
            <w:tcW w:w="6019" w:type="dxa"/>
            <w:tcBorders>
              <w:top w:val="single" w:sz="4" w:space="0" w:color="D0D5DD"/>
              <w:left w:val="single" w:sz="4" w:space="0" w:color="D0D5DD"/>
              <w:bottom w:val="single" w:sz="4" w:space="0" w:color="D0D5DD"/>
              <w:right w:val="single" w:sz="4" w:space="0" w:color="D0D5DD"/>
            </w:tcBorders>
            <w:tcMar>
              <w:top w:w="55" w:type="dxa"/>
              <w:left w:w="75" w:type="dxa"/>
              <w:bottom w:w="55" w:type="dxa"/>
              <w:right w:w="75" w:type="dxa"/>
            </w:tcMar>
            <w:vAlign w:val="center"/>
          </w:tcPr>
          <w:p w14:paraId="5630465C" w14:textId="77777777" w:rsidR="00DA5C64" w:rsidRPr="00023156" w:rsidRDefault="002A5758">
            <w:pPr>
              <w:rPr>
                <w:szCs w:val="18"/>
              </w:rPr>
            </w:pPr>
            <w:r w:rsidRPr="00023156">
              <w:rPr>
                <w:szCs w:val="18"/>
              </w:rPr>
              <w:t xml:space="preserve">J. </w:t>
            </w:r>
            <w:proofErr w:type="spellStart"/>
            <w:r w:rsidRPr="00023156">
              <w:rPr>
                <w:szCs w:val="18"/>
              </w:rPr>
              <w:t>Gruodžio</w:t>
            </w:r>
            <w:proofErr w:type="spellEnd"/>
            <w:r w:rsidRPr="00023156">
              <w:rPr>
                <w:szCs w:val="18"/>
              </w:rPr>
              <w:t xml:space="preserve"> St. 21, Kaunas, Lithuania</w:t>
            </w:r>
          </w:p>
        </w:tc>
        <w:tc>
          <w:tcPr>
            <w:tcW w:w="1819" w:type="dxa"/>
            <w:tcBorders>
              <w:top w:val="single" w:sz="4" w:space="0" w:color="D0D5DD"/>
              <w:left w:val="single" w:sz="4" w:space="0" w:color="D0D5DD"/>
              <w:bottom w:val="single" w:sz="4" w:space="0" w:color="D0D5DD"/>
              <w:right w:val="single" w:sz="4" w:space="0" w:color="D0D5DD"/>
            </w:tcBorders>
            <w:shd w:val="clear" w:color="auto" w:fill="17324D"/>
            <w:tcMar>
              <w:top w:w="55" w:type="dxa"/>
              <w:left w:w="75" w:type="dxa"/>
              <w:bottom w:w="55" w:type="dxa"/>
              <w:right w:w="75" w:type="dxa"/>
            </w:tcMar>
            <w:vAlign w:val="center"/>
          </w:tcPr>
          <w:p w14:paraId="15081263" w14:textId="77777777" w:rsidR="00DA5C64" w:rsidRPr="00023156" w:rsidRDefault="002A5758">
            <w:pPr>
              <w:jc w:val="center"/>
              <w:rPr>
                <w:szCs w:val="18"/>
              </w:rPr>
            </w:pPr>
            <w:r w:rsidRPr="00023156">
              <w:rPr>
                <w:b/>
                <w:color w:val="FFFFFF"/>
                <w:szCs w:val="18"/>
              </w:rPr>
              <w:t>INTERPRETATION</w:t>
            </w:r>
          </w:p>
        </w:tc>
        <w:tc>
          <w:tcPr>
            <w:tcW w:w="5855" w:type="dxa"/>
            <w:tcBorders>
              <w:top w:val="single" w:sz="4" w:space="0" w:color="D0D5DD"/>
              <w:left w:val="single" w:sz="4" w:space="0" w:color="D0D5DD"/>
              <w:bottom w:val="single" w:sz="4" w:space="0" w:color="D0D5DD"/>
              <w:right w:val="single" w:sz="4" w:space="0" w:color="D0D5DD"/>
            </w:tcBorders>
            <w:tcMar>
              <w:top w:w="55" w:type="dxa"/>
              <w:left w:w="75" w:type="dxa"/>
              <w:bottom w:w="55" w:type="dxa"/>
              <w:right w:w="75" w:type="dxa"/>
            </w:tcMar>
            <w:vAlign w:val="center"/>
          </w:tcPr>
          <w:p w14:paraId="71B62712" w14:textId="75ADC0E6" w:rsidR="00DA5C64" w:rsidRPr="00023156" w:rsidRDefault="002A5758">
            <w:pPr>
              <w:rPr>
                <w:szCs w:val="18"/>
              </w:rPr>
            </w:pPr>
            <w:r w:rsidRPr="00023156">
              <w:rPr>
                <w:i/>
                <w:szCs w:val="18"/>
              </w:rPr>
              <w:t>Simultaneous English</w:t>
            </w:r>
            <w:r w:rsidR="00A93ED2" w:rsidRPr="00023156">
              <w:rPr>
                <w:i/>
                <w:szCs w:val="18"/>
              </w:rPr>
              <w:t xml:space="preserve"> – </w:t>
            </w:r>
            <w:r w:rsidRPr="00023156">
              <w:rPr>
                <w:i/>
                <w:szCs w:val="18"/>
              </w:rPr>
              <w:t>Lithuanian interpretation will be provided</w:t>
            </w:r>
          </w:p>
        </w:tc>
      </w:tr>
    </w:tbl>
    <w:p w14:paraId="1C839CF4" w14:textId="77777777" w:rsidR="00DA5C64" w:rsidRPr="00023156" w:rsidRDefault="002A5758">
      <w:pPr>
        <w:spacing w:before="60" w:after="80"/>
        <w:jc w:val="center"/>
        <w:rPr>
          <w:szCs w:val="18"/>
        </w:rPr>
      </w:pPr>
      <w:r w:rsidRPr="00023156">
        <w:rPr>
          <w:b/>
          <w:color w:val="0A7C86"/>
          <w:szCs w:val="18"/>
        </w:rPr>
        <w:t xml:space="preserve">Plenary sessions: Nemunas </w:t>
      </w:r>
      <w:proofErr w:type="gramStart"/>
      <w:r w:rsidRPr="00023156">
        <w:rPr>
          <w:b/>
          <w:color w:val="0A7C86"/>
          <w:szCs w:val="18"/>
        </w:rPr>
        <w:t>Hall  •</w:t>
      </w:r>
      <w:proofErr w:type="gramEnd"/>
      <w:r w:rsidRPr="00023156">
        <w:rPr>
          <w:b/>
          <w:color w:val="0A7C86"/>
          <w:szCs w:val="18"/>
        </w:rPr>
        <w:t xml:space="preserve">  Parallel workshops: Nemunas and Neris Halls</w:t>
      </w:r>
    </w:p>
    <w:tbl>
      <w:tblPr>
        <w:tblStyle w:val="TableGrid"/>
        <w:tblW w:w="0" w:type="auto"/>
        <w:jc w:val="center"/>
        <w:tblLayout w:type="fixed"/>
        <w:tblLook w:val="04A0" w:firstRow="1" w:lastRow="0" w:firstColumn="1" w:lastColumn="0" w:noHBand="0" w:noVBand="1"/>
      </w:tblPr>
      <w:tblGrid>
        <w:gridCol w:w="1512"/>
        <w:gridCol w:w="5145"/>
        <w:gridCol w:w="7229"/>
        <w:gridCol w:w="1276"/>
      </w:tblGrid>
      <w:tr w:rsidR="00DA5C64" w14:paraId="0A335D12" w14:textId="77777777" w:rsidTr="00A93ED2">
        <w:trPr>
          <w:cantSplit/>
          <w:tblHeader/>
          <w:jc w:val="center"/>
        </w:trPr>
        <w:tc>
          <w:tcPr>
            <w:tcW w:w="1512" w:type="dxa"/>
            <w:tcBorders>
              <w:top w:val="single" w:sz="5" w:space="0" w:color="C9D3DC"/>
              <w:left w:val="single" w:sz="5" w:space="0" w:color="C9D3DC"/>
              <w:bottom w:val="single" w:sz="5" w:space="0" w:color="C9D3DC"/>
              <w:right w:val="single" w:sz="5" w:space="0" w:color="C9D3DC"/>
            </w:tcBorders>
            <w:shd w:val="clear" w:color="auto" w:fill="17324D"/>
            <w:tcMar>
              <w:top w:w="80" w:type="dxa"/>
              <w:left w:w="90" w:type="dxa"/>
              <w:bottom w:w="80" w:type="dxa"/>
              <w:right w:w="90" w:type="dxa"/>
            </w:tcMar>
            <w:vAlign w:val="center"/>
          </w:tcPr>
          <w:p w14:paraId="0028FA03" w14:textId="77777777" w:rsidR="00DA5C64" w:rsidRPr="00023156" w:rsidRDefault="002A5758">
            <w:pPr>
              <w:jc w:val="center"/>
              <w:rPr>
                <w:szCs w:val="18"/>
              </w:rPr>
            </w:pPr>
            <w:r w:rsidRPr="00023156">
              <w:rPr>
                <w:b/>
                <w:color w:val="FFFFFF"/>
                <w:szCs w:val="18"/>
              </w:rPr>
              <w:t>TIME</w:t>
            </w:r>
          </w:p>
        </w:tc>
        <w:tc>
          <w:tcPr>
            <w:tcW w:w="5145" w:type="dxa"/>
            <w:tcBorders>
              <w:top w:val="single" w:sz="5" w:space="0" w:color="C9D3DC"/>
              <w:left w:val="single" w:sz="5" w:space="0" w:color="C9D3DC"/>
              <w:bottom w:val="single" w:sz="5" w:space="0" w:color="C9D3DC"/>
              <w:right w:val="single" w:sz="5" w:space="0" w:color="C9D3DC"/>
            </w:tcBorders>
            <w:shd w:val="clear" w:color="auto" w:fill="17324D"/>
            <w:tcMar>
              <w:top w:w="80" w:type="dxa"/>
              <w:left w:w="90" w:type="dxa"/>
              <w:bottom w:w="80" w:type="dxa"/>
              <w:right w:w="90" w:type="dxa"/>
            </w:tcMar>
            <w:vAlign w:val="center"/>
          </w:tcPr>
          <w:p w14:paraId="3F0BEF80" w14:textId="77777777" w:rsidR="00DA5C64" w:rsidRPr="00023156" w:rsidRDefault="002A5758">
            <w:pPr>
              <w:jc w:val="center"/>
              <w:rPr>
                <w:szCs w:val="18"/>
              </w:rPr>
            </w:pPr>
            <w:r w:rsidRPr="00023156">
              <w:rPr>
                <w:b/>
                <w:color w:val="FFFFFF"/>
                <w:szCs w:val="18"/>
              </w:rPr>
              <w:t>PROGRAMME</w:t>
            </w:r>
          </w:p>
        </w:tc>
        <w:tc>
          <w:tcPr>
            <w:tcW w:w="7229" w:type="dxa"/>
            <w:tcBorders>
              <w:top w:val="single" w:sz="5" w:space="0" w:color="C9D3DC"/>
              <w:left w:val="single" w:sz="5" w:space="0" w:color="C9D3DC"/>
              <w:bottom w:val="single" w:sz="5" w:space="0" w:color="C9D3DC"/>
              <w:right w:val="single" w:sz="5" w:space="0" w:color="C9D3DC"/>
            </w:tcBorders>
            <w:shd w:val="clear" w:color="auto" w:fill="17324D"/>
            <w:tcMar>
              <w:top w:w="80" w:type="dxa"/>
              <w:left w:w="90" w:type="dxa"/>
              <w:bottom w:w="80" w:type="dxa"/>
              <w:right w:w="90" w:type="dxa"/>
            </w:tcMar>
            <w:vAlign w:val="center"/>
          </w:tcPr>
          <w:p w14:paraId="47EFD3FF" w14:textId="77777777" w:rsidR="00DA5C64" w:rsidRPr="00023156" w:rsidRDefault="002A5758">
            <w:pPr>
              <w:jc w:val="center"/>
              <w:rPr>
                <w:szCs w:val="18"/>
              </w:rPr>
            </w:pPr>
            <w:r w:rsidRPr="00023156">
              <w:rPr>
                <w:b/>
                <w:color w:val="FFFFFF"/>
                <w:szCs w:val="18"/>
              </w:rPr>
              <w:t>SPEAKER(S) AND AFFILIATION</w:t>
            </w:r>
          </w:p>
        </w:tc>
        <w:tc>
          <w:tcPr>
            <w:tcW w:w="1276" w:type="dxa"/>
            <w:tcBorders>
              <w:top w:val="single" w:sz="5" w:space="0" w:color="C9D3DC"/>
              <w:left w:val="single" w:sz="5" w:space="0" w:color="C9D3DC"/>
              <w:bottom w:val="single" w:sz="5" w:space="0" w:color="C9D3DC"/>
              <w:right w:val="single" w:sz="5" w:space="0" w:color="C9D3DC"/>
            </w:tcBorders>
            <w:shd w:val="clear" w:color="auto" w:fill="17324D"/>
            <w:tcMar>
              <w:top w:w="80" w:type="dxa"/>
              <w:left w:w="90" w:type="dxa"/>
              <w:bottom w:w="80" w:type="dxa"/>
              <w:right w:w="90" w:type="dxa"/>
            </w:tcMar>
            <w:vAlign w:val="center"/>
          </w:tcPr>
          <w:p w14:paraId="56A4C556" w14:textId="77777777" w:rsidR="00DA5C64" w:rsidRPr="00023156" w:rsidRDefault="002A5758">
            <w:pPr>
              <w:jc w:val="center"/>
              <w:rPr>
                <w:szCs w:val="18"/>
              </w:rPr>
            </w:pPr>
            <w:r w:rsidRPr="00023156">
              <w:rPr>
                <w:b/>
                <w:color w:val="FFFFFF"/>
                <w:szCs w:val="18"/>
              </w:rPr>
              <w:t>ROOM</w:t>
            </w:r>
          </w:p>
        </w:tc>
      </w:tr>
      <w:tr w:rsidR="00DA5C64" w14:paraId="61A359A0" w14:textId="77777777" w:rsidTr="00A93ED2">
        <w:trPr>
          <w:cantSplit/>
          <w:jc w:val="center"/>
        </w:trPr>
        <w:tc>
          <w:tcPr>
            <w:tcW w:w="1512" w:type="dxa"/>
            <w:tcBorders>
              <w:top w:val="single" w:sz="5" w:space="0" w:color="C9D3DC"/>
              <w:left w:val="single" w:sz="5" w:space="0" w:color="C9D3DC"/>
              <w:bottom w:val="single" w:sz="5" w:space="0" w:color="C9D3DC"/>
              <w:right w:val="single" w:sz="5" w:space="0" w:color="C9D3DC"/>
            </w:tcBorders>
            <w:shd w:val="clear" w:color="auto" w:fill="F8FAFC"/>
            <w:tcMar>
              <w:top w:w="80" w:type="dxa"/>
              <w:left w:w="90" w:type="dxa"/>
              <w:bottom w:w="80" w:type="dxa"/>
              <w:right w:w="90" w:type="dxa"/>
            </w:tcMar>
            <w:vAlign w:val="center"/>
          </w:tcPr>
          <w:p w14:paraId="6F86336F" w14:textId="6F780AAD" w:rsidR="00DA5C64" w:rsidRDefault="002A5758">
            <w:pPr>
              <w:jc w:val="center"/>
            </w:pPr>
            <w:r>
              <w:rPr>
                <w:b/>
                <w:color w:val="17324D"/>
                <w:sz w:val="17"/>
              </w:rPr>
              <w:t>09:30</w:t>
            </w:r>
            <w:r w:rsidR="00A93ED2">
              <w:rPr>
                <w:b/>
                <w:color w:val="17324D"/>
                <w:sz w:val="17"/>
              </w:rPr>
              <w:t xml:space="preserve"> – </w:t>
            </w:r>
            <w:r>
              <w:rPr>
                <w:b/>
                <w:color w:val="17324D"/>
                <w:sz w:val="17"/>
              </w:rPr>
              <w:t>10:00</w:t>
            </w:r>
          </w:p>
        </w:tc>
        <w:tc>
          <w:tcPr>
            <w:tcW w:w="5145" w:type="dxa"/>
            <w:tcBorders>
              <w:top w:val="single" w:sz="5" w:space="0" w:color="C9D3DC"/>
              <w:left w:val="single" w:sz="5" w:space="0" w:color="C9D3DC"/>
              <w:bottom w:val="single" w:sz="5" w:space="0" w:color="C9D3DC"/>
              <w:right w:val="single" w:sz="5" w:space="0" w:color="C9D3DC"/>
            </w:tcBorders>
            <w:shd w:val="clear" w:color="auto" w:fill="F8FAFC"/>
            <w:tcMar>
              <w:top w:w="80" w:type="dxa"/>
              <w:left w:w="90" w:type="dxa"/>
              <w:bottom w:w="80" w:type="dxa"/>
              <w:right w:w="90" w:type="dxa"/>
            </w:tcMar>
            <w:vAlign w:val="center"/>
          </w:tcPr>
          <w:p w14:paraId="0A701680" w14:textId="77777777" w:rsidR="00DA5C64" w:rsidRDefault="002A5758">
            <w:r>
              <w:rPr>
                <w:b/>
              </w:rPr>
              <w:t xml:space="preserve">Registration and </w:t>
            </w:r>
            <w:r w:rsidR="00EF45DF">
              <w:rPr>
                <w:b/>
              </w:rPr>
              <w:t xml:space="preserve">welcome coffee </w:t>
            </w:r>
          </w:p>
        </w:tc>
        <w:tc>
          <w:tcPr>
            <w:tcW w:w="7229" w:type="dxa"/>
            <w:tcBorders>
              <w:top w:val="single" w:sz="5" w:space="0" w:color="C9D3DC"/>
              <w:left w:val="single" w:sz="5" w:space="0" w:color="C9D3DC"/>
              <w:bottom w:val="single" w:sz="5" w:space="0" w:color="C9D3DC"/>
              <w:right w:val="single" w:sz="5" w:space="0" w:color="C9D3DC"/>
            </w:tcBorders>
            <w:shd w:val="clear" w:color="auto" w:fill="F8FAFC"/>
            <w:tcMar>
              <w:top w:w="80" w:type="dxa"/>
              <w:left w:w="90" w:type="dxa"/>
              <w:bottom w:w="80" w:type="dxa"/>
              <w:right w:w="90" w:type="dxa"/>
            </w:tcMar>
            <w:vAlign w:val="center"/>
          </w:tcPr>
          <w:p w14:paraId="091BD2A4" w14:textId="77777777" w:rsidR="00DA5C64" w:rsidRDefault="002A5758">
            <w:r>
              <w:rPr>
                <w:color w:val="344054"/>
                <w:sz w:val="17"/>
              </w:rPr>
              <w:t>Participant registration</w:t>
            </w:r>
          </w:p>
        </w:tc>
        <w:tc>
          <w:tcPr>
            <w:tcW w:w="1276" w:type="dxa"/>
            <w:tcBorders>
              <w:top w:val="single" w:sz="5" w:space="0" w:color="C9D3DC"/>
              <w:left w:val="single" w:sz="5" w:space="0" w:color="C9D3DC"/>
              <w:bottom w:val="single" w:sz="5" w:space="0" w:color="C9D3DC"/>
              <w:right w:val="single" w:sz="5" w:space="0" w:color="C9D3DC"/>
            </w:tcBorders>
            <w:shd w:val="clear" w:color="auto" w:fill="F8FAFC"/>
            <w:tcMar>
              <w:top w:w="80" w:type="dxa"/>
              <w:left w:w="90" w:type="dxa"/>
              <w:bottom w:w="80" w:type="dxa"/>
              <w:right w:w="90" w:type="dxa"/>
            </w:tcMar>
            <w:vAlign w:val="center"/>
          </w:tcPr>
          <w:p w14:paraId="0B6CA284" w14:textId="77777777" w:rsidR="00DA5C64" w:rsidRDefault="002A5758">
            <w:pPr>
              <w:jc w:val="center"/>
            </w:pPr>
            <w:r>
              <w:rPr>
                <w:b/>
                <w:color w:val="0A7C86"/>
                <w:sz w:val="17"/>
              </w:rPr>
              <w:t>Nemunas</w:t>
            </w:r>
          </w:p>
        </w:tc>
      </w:tr>
      <w:tr w:rsidR="00DA5C64" w14:paraId="2377621B" w14:textId="77777777" w:rsidTr="00A93ED2">
        <w:trPr>
          <w:cantSplit/>
          <w:jc w:val="center"/>
        </w:trPr>
        <w:tc>
          <w:tcPr>
            <w:tcW w:w="1512" w:type="dxa"/>
            <w:tcBorders>
              <w:top w:val="single" w:sz="5" w:space="0" w:color="C9D3DC"/>
              <w:left w:val="single" w:sz="5" w:space="0" w:color="C9D3DC"/>
              <w:bottom w:val="single" w:sz="5" w:space="0" w:color="C9D3DC"/>
              <w:right w:val="single" w:sz="5" w:space="0" w:color="C9D3DC"/>
            </w:tcBorders>
            <w:shd w:val="clear" w:color="auto" w:fill="DDECF0"/>
            <w:tcMar>
              <w:top w:w="80" w:type="dxa"/>
              <w:left w:w="90" w:type="dxa"/>
              <w:bottom w:w="80" w:type="dxa"/>
              <w:right w:w="90" w:type="dxa"/>
            </w:tcMar>
            <w:vAlign w:val="center"/>
          </w:tcPr>
          <w:p w14:paraId="52B22764" w14:textId="55C7084D" w:rsidR="00DA5C64" w:rsidRDefault="002A5758">
            <w:pPr>
              <w:jc w:val="center"/>
            </w:pPr>
            <w:r>
              <w:rPr>
                <w:b/>
                <w:color w:val="0D4F5C"/>
              </w:rPr>
              <w:t>10:00</w:t>
            </w:r>
            <w:r w:rsidR="00A93ED2">
              <w:rPr>
                <w:b/>
                <w:color w:val="0D4F5C"/>
              </w:rPr>
              <w:t xml:space="preserve"> – </w:t>
            </w:r>
            <w:r>
              <w:rPr>
                <w:b/>
                <w:color w:val="0D4F5C"/>
              </w:rPr>
              <w:t>10:</w:t>
            </w:r>
            <w:r w:rsidR="000A686B">
              <w:rPr>
                <w:b/>
                <w:color w:val="0D4F5C"/>
              </w:rPr>
              <w:t>20</w:t>
            </w:r>
          </w:p>
        </w:tc>
        <w:tc>
          <w:tcPr>
            <w:tcW w:w="13650" w:type="dxa"/>
            <w:gridSpan w:val="3"/>
            <w:tcBorders>
              <w:top w:val="single" w:sz="5" w:space="0" w:color="C9D3DC"/>
              <w:left w:val="single" w:sz="5" w:space="0" w:color="C9D3DC"/>
              <w:bottom w:val="single" w:sz="5" w:space="0" w:color="C9D3DC"/>
              <w:right w:val="single" w:sz="5" w:space="0" w:color="C9D3DC"/>
            </w:tcBorders>
            <w:shd w:val="clear" w:color="auto" w:fill="DDECF0"/>
            <w:tcMar>
              <w:top w:w="80" w:type="dxa"/>
              <w:left w:w="90" w:type="dxa"/>
              <w:bottom w:w="80" w:type="dxa"/>
              <w:right w:w="90" w:type="dxa"/>
            </w:tcMar>
            <w:vAlign w:val="center"/>
          </w:tcPr>
          <w:p w14:paraId="179E001F" w14:textId="77777777" w:rsidR="00DA5C64" w:rsidRDefault="002A5758">
            <w:pPr>
              <w:keepNext/>
            </w:pPr>
            <w:r>
              <w:rPr>
                <w:b/>
                <w:color w:val="0D4F5C"/>
              </w:rPr>
              <w:t>OPENING SESSION</w:t>
            </w:r>
          </w:p>
        </w:tc>
      </w:tr>
      <w:tr w:rsidR="00DA5C64" w14:paraId="7F689347" w14:textId="77777777" w:rsidTr="00A93ED2">
        <w:trPr>
          <w:cantSplit/>
          <w:jc w:val="center"/>
        </w:trPr>
        <w:tc>
          <w:tcPr>
            <w:tcW w:w="1512" w:type="dxa"/>
            <w:tcBorders>
              <w:top w:val="single" w:sz="5" w:space="0" w:color="C9D3DC"/>
              <w:left w:val="single" w:sz="5" w:space="0" w:color="C9D3DC"/>
              <w:bottom w:val="single" w:sz="5" w:space="0" w:color="C9D3DC"/>
              <w:right w:val="single" w:sz="5" w:space="0" w:color="C9D3DC"/>
            </w:tcBorders>
            <w:shd w:val="clear" w:color="auto" w:fill="FFFFFF"/>
            <w:tcMar>
              <w:top w:w="80" w:type="dxa"/>
              <w:left w:w="90" w:type="dxa"/>
              <w:bottom w:w="80" w:type="dxa"/>
              <w:right w:w="90" w:type="dxa"/>
            </w:tcMar>
            <w:vAlign w:val="center"/>
          </w:tcPr>
          <w:p w14:paraId="35FB6C2B" w14:textId="530CC610" w:rsidR="00DA5C64" w:rsidRDefault="002A5758">
            <w:pPr>
              <w:jc w:val="center"/>
            </w:pPr>
            <w:r>
              <w:rPr>
                <w:b/>
                <w:color w:val="17324D"/>
                <w:sz w:val="17"/>
              </w:rPr>
              <w:t>10:00</w:t>
            </w:r>
            <w:r w:rsidR="00A93ED2">
              <w:rPr>
                <w:b/>
                <w:color w:val="17324D"/>
                <w:sz w:val="17"/>
              </w:rPr>
              <w:t xml:space="preserve"> – </w:t>
            </w:r>
            <w:r>
              <w:rPr>
                <w:b/>
                <w:color w:val="17324D"/>
                <w:sz w:val="17"/>
              </w:rPr>
              <w:t>10:05</w:t>
            </w:r>
          </w:p>
        </w:tc>
        <w:tc>
          <w:tcPr>
            <w:tcW w:w="5145" w:type="dxa"/>
            <w:tcBorders>
              <w:top w:val="single" w:sz="5" w:space="0" w:color="C9D3DC"/>
              <w:left w:val="single" w:sz="5" w:space="0" w:color="C9D3DC"/>
              <w:bottom w:val="single" w:sz="5" w:space="0" w:color="C9D3DC"/>
              <w:right w:val="single" w:sz="5" w:space="0" w:color="C9D3DC"/>
            </w:tcBorders>
            <w:shd w:val="clear" w:color="auto" w:fill="FFFFFF"/>
            <w:tcMar>
              <w:top w:w="80" w:type="dxa"/>
              <w:left w:w="90" w:type="dxa"/>
              <w:bottom w:w="80" w:type="dxa"/>
              <w:right w:w="90" w:type="dxa"/>
            </w:tcMar>
            <w:vAlign w:val="center"/>
          </w:tcPr>
          <w:p w14:paraId="0971769B" w14:textId="77777777" w:rsidR="00DA5C64" w:rsidRDefault="002A5758">
            <w:r>
              <w:rPr>
                <w:b/>
              </w:rPr>
              <w:t>Welcome and opening remarks</w:t>
            </w:r>
          </w:p>
        </w:tc>
        <w:tc>
          <w:tcPr>
            <w:tcW w:w="7229" w:type="dxa"/>
            <w:tcBorders>
              <w:top w:val="single" w:sz="5" w:space="0" w:color="C9D3DC"/>
              <w:left w:val="single" w:sz="5" w:space="0" w:color="C9D3DC"/>
              <w:bottom w:val="single" w:sz="5" w:space="0" w:color="C9D3DC"/>
              <w:right w:val="single" w:sz="5" w:space="0" w:color="C9D3DC"/>
            </w:tcBorders>
            <w:shd w:val="clear" w:color="auto" w:fill="FFFFFF"/>
            <w:tcMar>
              <w:top w:w="80" w:type="dxa"/>
              <w:left w:w="90" w:type="dxa"/>
              <w:bottom w:w="80" w:type="dxa"/>
              <w:right w:w="90" w:type="dxa"/>
            </w:tcMar>
            <w:vAlign w:val="center"/>
          </w:tcPr>
          <w:p w14:paraId="60DFC8A3" w14:textId="17CFD71B" w:rsidR="00DA5C64" w:rsidRDefault="002A5758">
            <w:r>
              <w:rPr>
                <w:b/>
                <w:color w:val="17324D"/>
              </w:rPr>
              <w:t>Dr Pepita Giménez-</w:t>
            </w:r>
            <w:proofErr w:type="spellStart"/>
            <w:r>
              <w:rPr>
                <w:b/>
                <w:color w:val="17324D"/>
              </w:rPr>
              <w:t>Bonafé</w:t>
            </w:r>
            <w:proofErr w:type="spellEnd"/>
            <w:r>
              <w:br/>
            </w:r>
            <w:r>
              <w:rPr>
                <w:color w:val="344054"/>
                <w:sz w:val="17"/>
              </w:rPr>
              <w:t>Associate Professor, Faculty of Medicine and Health Sciences, University of Barcelona</w:t>
            </w:r>
            <w:r w:rsidR="00023156">
              <w:rPr>
                <w:color w:val="344054"/>
                <w:sz w:val="17"/>
              </w:rPr>
              <w:t xml:space="preserve"> (UB)</w:t>
            </w:r>
            <w:r>
              <w:rPr>
                <w:color w:val="344054"/>
                <w:sz w:val="17"/>
              </w:rPr>
              <w:t>; VR Balance Project Coordinator</w:t>
            </w:r>
            <w:r>
              <w:br/>
            </w:r>
            <w:r>
              <w:rPr>
                <w:b/>
                <w:color w:val="0A7C86"/>
                <w:sz w:val="17"/>
              </w:rPr>
              <w:t>Spain</w:t>
            </w:r>
          </w:p>
        </w:tc>
        <w:tc>
          <w:tcPr>
            <w:tcW w:w="1276" w:type="dxa"/>
            <w:tcBorders>
              <w:top w:val="single" w:sz="5" w:space="0" w:color="C9D3DC"/>
              <w:left w:val="single" w:sz="5" w:space="0" w:color="C9D3DC"/>
              <w:bottom w:val="single" w:sz="5" w:space="0" w:color="C9D3DC"/>
              <w:right w:val="single" w:sz="5" w:space="0" w:color="C9D3DC"/>
            </w:tcBorders>
            <w:shd w:val="clear" w:color="auto" w:fill="FFFFFF"/>
            <w:tcMar>
              <w:top w:w="80" w:type="dxa"/>
              <w:left w:w="90" w:type="dxa"/>
              <w:bottom w:w="80" w:type="dxa"/>
              <w:right w:w="90" w:type="dxa"/>
            </w:tcMar>
            <w:vAlign w:val="center"/>
          </w:tcPr>
          <w:p w14:paraId="0420F521" w14:textId="77777777" w:rsidR="00DA5C64" w:rsidRDefault="002A5758">
            <w:pPr>
              <w:jc w:val="center"/>
            </w:pPr>
            <w:r>
              <w:rPr>
                <w:b/>
                <w:color w:val="0A7C86"/>
                <w:sz w:val="17"/>
              </w:rPr>
              <w:t>Nemunas</w:t>
            </w:r>
          </w:p>
        </w:tc>
      </w:tr>
      <w:tr w:rsidR="00DA5C64" w14:paraId="27B52D88" w14:textId="77777777" w:rsidTr="00A93ED2">
        <w:trPr>
          <w:cantSplit/>
          <w:jc w:val="center"/>
        </w:trPr>
        <w:tc>
          <w:tcPr>
            <w:tcW w:w="1512" w:type="dxa"/>
            <w:tcBorders>
              <w:top w:val="single" w:sz="5" w:space="0" w:color="C9D3DC"/>
              <w:left w:val="single" w:sz="5" w:space="0" w:color="C9D3DC"/>
              <w:bottom w:val="single" w:sz="5" w:space="0" w:color="C9D3DC"/>
              <w:right w:val="single" w:sz="5" w:space="0" w:color="C9D3DC"/>
            </w:tcBorders>
            <w:shd w:val="clear" w:color="auto" w:fill="F8FAFC"/>
            <w:tcMar>
              <w:top w:w="80" w:type="dxa"/>
              <w:left w:w="90" w:type="dxa"/>
              <w:bottom w:w="80" w:type="dxa"/>
              <w:right w:w="90" w:type="dxa"/>
            </w:tcMar>
            <w:vAlign w:val="center"/>
          </w:tcPr>
          <w:p w14:paraId="69E71602" w14:textId="111F6741" w:rsidR="00DA5C64" w:rsidRDefault="002A5758">
            <w:pPr>
              <w:jc w:val="center"/>
            </w:pPr>
            <w:r>
              <w:rPr>
                <w:b/>
                <w:color w:val="17324D"/>
                <w:sz w:val="17"/>
              </w:rPr>
              <w:t>10:05</w:t>
            </w:r>
            <w:r w:rsidR="00A93ED2">
              <w:rPr>
                <w:b/>
                <w:color w:val="17324D"/>
                <w:sz w:val="17"/>
              </w:rPr>
              <w:t xml:space="preserve"> – </w:t>
            </w:r>
            <w:r>
              <w:rPr>
                <w:b/>
                <w:color w:val="17324D"/>
                <w:sz w:val="17"/>
              </w:rPr>
              <w:t>10:</w:t>
            </w:r>
            <w:r w:rsidR="000A686B">
              <w:rPr>
                <w:b/>
                <w:color w:val="17324D"/>
                <w:sz w:val="17"/>
              </w:rPr>
              <w:t>20</w:t>
            </w:r>
          </w:p>
        </w:tc>
        <w:tc>
          <w:tcPr>
            <w:tcW w:w="5145" w:type="dxa"/>
            <w:tcBorders>
              <w:top w:val="single" w:sz="5" w:space="0" w:color="C9D3DC"/>
              <w:left w:val="single" w:sz="5" w:space="0" w:color="C9D3DC"/>
              <w:bottom w:val="single" w:sz="5" w:space="0" w:color="C9D3DC"/>
              <w:right w:val="single" w:sz="5" w:space="0" w:color="C9D3DC"/>
            </w:tcBorders>
            <w:shd w:val="clear" w:color="auto" w:fill="F8FAFC"/>
            <w:tcMar>
              <w:top w:w="80" w:type="dxa"/>
              <w:left w:w="90" w:type="dxa"/>
              <w:bottom w:w="80" w:type="dxa"/>
              <w:right w:w="90" w:type="dxa"/>
            </w:tcMar>
            <w:vAlign w:val="center"/>
          </w:tcPr>
          <w:p w14:paraId="61443772" w14:textId="77777777" w:rsidR="00DA5C64" w:rsidRDefault="002A5758">
            <w:r>
              <w:rPr>
                <w:b/>
              </w:rPr>
              <w:t>The Status of Women in Lithuania: Thirty Years of Progress</w:t>
            </w:r>
          </w:p>
        </w:tc>
        <w:tc>
          <w:tcPr>
            <w:tcW w:w="7229" w:type="dxa"/>
            <w:tcBorders>
              <w:top w:val="single" w:sz="5" w:space="0" w:color="C9D3DC"/>
              <w:left w:val="single" w:sz="5" w:space="0" w:color="C9D3DC"/>
              <w:bottom w:val="single" w:sz="5" w:space="0" w:color="C9D3DC"/>
              <w:right w:val="single" w:sz="5" w:space="0" w:color="C9D3DC"/>
            </w:tcBorders>
            <w:shd w:val="clear" w:color="auto" w:fill="F8FAFC"/>
            <w:tcMar>
              <w:top w:w="80" w:type="dxa"/>
              <w:left w:w="90" w:type="dxa"/>
              <w:bottom w:w="80" w:type="dxa"/>
              <w:right w:w="90" w:type="dxa"/>
            </w:tcMar>
            <w:vAlign w:val="center"/>
          </w:tcPr>
          <w:p w14:paraId="110FFFC3" w14:textId="77777777" w:rsidR="00DA5C64" w:rsidRDefault="002A5758">
            <w:r>
              <w:rPr>
                <w:b/>
                <w:color w:val="17324D"/>
              </w:rPr>
              <w:t xml:space="preserve">Dr Giedrė </w:t>
            </w:r>
            <w:proofErr w:type="spellStart"/>
            <w:r>
              <w:rPr>
                <w:b/>
                <w:color w:val="17324D"/>
              </w:rPr>
              <w:t>Purvaneckienė</w:t>
            </w:r>
            <w:proofErr w:type="spellEnd"/>
            <w:r>
              <w:br/>
            </w:r>
            <w:r>
              <w:rPr>
                <w:color w:val="344054"/>
                <w:sz w:val="17"/>
              </w:rPr>
              <w:t>Associate Professor; Adviser to the Prime Minister of Lithuania; Affiliated Researcher, Vilnius University; Chair of the Board, Women’s Information Centre</w:t>
            </w:r>
            <w:r>
              <w:br/>
            </w:r>
            <w:r>
              <w:rPr>
                <w:b/>
                <w:color w:val="0A7C86"/>
                <w:sz w:val="17"/>
              </w:rPr>
              <w:t>Lithuania</w:t>
            </w:r>
          </w:p>
        </w:tc>
        <w:tc>
          <w:tcPr>
            <w:tcW w:w="1276" w:type="dxa"/>
            <w:tcBorders>
              <w:top w:val="single" w:sz="5" w:space="0" w:color="C9D3DC"/>
              <w:left w:val="single" w:sz="5" w:space="0" w:color="C9D3DC"/>
              <w:bottom w:val="single" w:sz="5" w:space="0" w:color="C9D3DC"/>
              <w:right w:val="single" w:sz="5" w:space="0" w:color="C9D3DC"/>
            </w:tcBorders>
            <w:shd w:val="clear" w:color="auto" w:fill="F8FAFC"/>
            <w:tcMar>
              <w:top w:w="80" w:type="dxa"/>
              <w:left w:w="90" w:type="dxa"/>
              <w:bottom w:w="80" w:type="dxa"/>
              <w:right w:w="90" w:type="dxa"/>
            </w:tcMar>
            <w:vAlign w:val="center"/>
          </w:tcPr>
          <w:p w14:paraId="2DD38C2C" w14:textId="77777777" w:rsidR="00DA5C64" w:rsidRDefault="002A5758">
            <w:pPr>
              <w:jc w:val="center"/>
            </w:pPr>
            <w:r>
              <w:rPr>
                <w:b/>
                <w:color w:val="0A7C86"/>
                <w:sz w:val="17"/>
              </w:rPr>
              <w:t>Nemunas</w:t>
            </w:r>
          </w:p>
        </w:tc>
      </w:tr>
      <w:tr w:rsidR="00DA5C64" w14:paraId="3CF2917B" w14:textId="77777777" w:rsidTr="00A93ED2">
        <w:trPr>
          <w:cantSplit/>
          <w:jc w:val="center"/>
        </w:trPr>
        <w:tc>
          <w:tcPr>
            <w:tcW w:w="1512" w:type="dxa"/>
            <w:tcBorders>
              <w:top w:val="single" w:sz="5" w:space="0" w:color="C9D3DC"/>
              <w:left w:val="single" w:sz="5" w:space="0" w:color="C9D3DC"/>
              <w:bottom w:val="single" w:sz="5" w:space="0" w:color="C9D3DC"/>
              <w:right w:val="single" w:sz="5" w:space="0" w:color="C9D3DC"/>
            </w:tcBorders>
            <w:shd w:val="clear" w:color="auto" w:fill="DDECF0"/>
            <w:tcMar>
              <w:top w:w="80" w:type="dxa"/>
              <w:left w:w="90" w:type="dxa"/>
              <w:bottom w:w="80" w:type="dxa"/>
              <w:right w:w="90" w:type="dxa"/>
            </w:tcMar>
            <w:vAlign w:val="center"/>
          </w:tcPr>
          <w:p w14:paraId="6CA08110" w14:textId="23EECB0E" w:rsidR="00DA5C64" w:rsidRDefault="002A5758">
            <w:pPr>
              <w:jc w:val="center"/>
            </w:pPr>
            <w:r>
              <w:rPr>
                <w:b/>
                <w:color w:val="0D4F5C"/>
              </w:rPr>
              <w:t>10:</w:t>
            </w:r>
            <w:r w:rsidR="000A686B">
              <w:rPr>
                <w:b/>
                <w:color w:val="0D4F5C"/>
              </w:rPr>
              <w:t>20</w:t>
            </w:r>
            <w:r w:rsidR="00A93ED2">
              <w:rPr>
                <w:b/>
                <w:color w:val="0D4F5C"/>
              </w:rPr>
              <w:t xml:space="preserve"> – </w:t>
            </w:r>
            <w:r>
              <w:rPr>
                <w:b/>
                <w:color w:val="0D4F5C"/>
              </w:rPr>
              <w:t>1</w:t>
            </w:r>
            <w:r w:rsidR="005C61E7">
              <w:rPr>
                <w:b/>
                <w:color w:val="0D4F5C"/>
              </w:rPr>
              <w:t>1</w:t>
            </w:r>
            <w:r>
              <w:rPr>
                <w:b/>
                <w:color w:val="0D4F5C"/>
              </w:rPr>
              <w:t>:</w:t>
            </w:r>
            <w:r w:rsidR="005C61E7">
              <w:rPr>
                <w:b/>
                <w:color w:val="0D4F5C"/>
              </w:rPr>
              <w:t>15</w:t>
            </w:r>
          </w:p>
        </w:tc>
        <w:tc>
          <w:tcPr>
            <w:tcW w:w="13650" w:type="dxa"/>
            <w:gridSpan w:val="3"/>
            <w:tcBorders>
              <w:top w:val="single" w:sz="5" w:space="0" w:color="C9D3DC"/>
              <w:left w:val="single" w:sz="5" w:space="0" w:color="C9D3DC"/>
              <w:bottom w:val="single" w:sz="5" w:space="0" w:color="C9D3DC"/>
              <w:right w:val="single" w:sz="5" w:space="0" w:color="C9D3DC"/>
            </w:tcBorders>
            <w:shd w:val="clear" w:color="auto" w:fill="DDECF0"/>
            <w:tcMar>
              <w:top w:w="80" w:type="dxa"/>
              <w:left w:w="90" w:type="dxa"/>
              <w:bottom w:w="80" w:type="dxa"/>
              <w:right w:w="90" w:type="dxa"/>
            </w:tcMar>
            <w:vAlign w:val="center"/>
          </w:tcPr>
          <w:p w14:paraId="648427AA" w14:textId="77777777" w:rsidR="00DA5C64" w:rsidRDefault="002A5758">
            <w:pPr>
              <w:keepNext/>
            </w:pPr>
            <w:r>
              <w:rPr>
                <w:b/>
                <w:color w:val="0D4F5C"/>
              </w:rPr>
              <w:t>EXPERT PERSPECTIVES</w:t>
            </w:r>
          </w:p>
        </w:tc>
      </w:tr>
      <w:tr w:rsidR="00DA5C64" w14:paraId="087B6113" w14:textId="77777777" w:rsidTr="00A93ED2">
        <w:trPr>
          <w:cantSplit/>
          <w:jc w:val="center"/>
        </w:trPr>
        <w:tc>
          <w:tcPr>
            <w:tcW w:w="1512" w:type="dxa"/>
            <w:tcBorders>
              <w:top w:val="single" w:sz="5" w:space="0" w:color="C9D3DC"/>
              <w:left w:val="single" w:sz="5" w:space="0" w:color="C9D3DC"/>
              <w:bottom w:val="single" w:sz="5" w:space="0" w:color="C9D3DC"/>
              <w:right w:val="single" w:sz="5" w:space="0" w:color="C9D3DC"/>
            </w:tcBorders>
            <w:shd w:val="clear" w:color="auto" w:fill="FFFFFF"/>
            <w:tcMar>
              <w:top w:w="80" w:type="dxa"/>
              <w:left w:w="90" w:type="dxa"/>
              <w:bottom w:w="80" w:type="dxa"/>
              <w:right w:w="90" w:type="dxa"/>
            </w:tcMar>
            <w:vAlign w:val="center"/>
          </w:tcPr>
          <w:p w14:paraId="40C3E4AA" w14:textId="3207FF0E" w:rsidR="00DA5C64" w:rsidRDefault="002A5758">
            <w:pPr>
              <w:jc w:val="center"/>
            </w:pPr>
            <w:r>
              <w:rPr>
                <w:b/>
                <w:color w:val="17324D"/>
                <w:sz w:val="17"/>
              </w:rPr>
              <w:t>10:</w:t>
            </w:r>
            <w:r w:rsidR="000A686B">
              <w:rPr>
                <w:b/>
                <w:color w:val="17324D"/>
                <w:sz w:val="17"/>
              </w:rPr>
              <w:t>20</w:t>
            </w:r>
            <w:r w:rsidR="00A93ED2">
              <w:rPr>
                <w:b/>
                <w:color w:val="17324D"/>
                <w:sz w:val="17"/>
              </w:rPr>
              <w:t xml:space="preserve"> – </w:t>
            </w:r>
            <w:r>
              <w:rPr>
                <w:b/>
                <w:color w:val="17324D"/>
                <w:sz w:val="17"/>
              </w:rPr>
              <w:t>10:</w:t>
            </w:r>
            <w:r w:rsidR="000A686B">
              <w:rPr>
                <w:b/>
                <w:color w:val="17324D"/>
                <w:sz w:val="17"/>
              </w:rPr>
              <w:t>3</w:t>
            </w:r>
            <w:r>
              <w:rPr>
                <w:b/>
                <w:color w:val="17324D"/>
                <w:sz w:val="17"/>
              </w:rPr>
              <w:t>5</w:t>
            </w:r>
          </w:p>
        </w:tc>
        <w:tc>
          <w:tcPr>
            <w:tcW w:w="5145" w:type="dxa"/>
            <w:tcBorders>
              <w:top w:val="single" w:sz="5" w:space="0" w:color="C9D3DC"/>
              <w:left w:val="single" w:sz="5" w:space="0" w:color="C9D3DC"/>
              <w:bottom w:val="single" w:sz="5" w:space="0" w:color="C9D3DC"/>
              <w:right w:val="single" w:sz="5" w:space="0" w:color="C9D3DC"/>
            </w:tcBorders>
            <w:shd w:val="clear" w:color="auto" w:fill="FFFFFF"/>
            <w:tcMar>
              <w:top w:w="80" w:type="dxa"/>
              <w:left w:w="90" w:type="dxa"/>
              <w:bottom w:w="80" w:type="dxa"/>
              <w:right w:w="90" w:type="dxa"/>
            </w:tcMar>
            <w:vAlign w:val="center"/>
          </w:tcPr>
          <w:p w14:paraId="36282473" w14:textId="66B2A31A" w:rsidR="003204B3" w:rsidRPr="00C03078" w:rsidRDefault="003204B3">
            <w:pPr>
              <w:rPr>
                <w:highlight w:val="yellow"/>
              </w:rPr>
            </w:pPr>
            <w:r w:rsidRPr="00C03078">
              <w:rPr>
                <w:b/>
                <w:highlight w:val="yellow"/>
              </w:rPr>
              <w:t>Unveiling the Socioeconomic Costs of Gender Inequalities in Informal Care</w:t>
            </w:r>
          </w:p>
        </w:tc>
        <w:tc>
          <w:tcPr>
            <w:tcW w:w="7229" w:type="dxa"/>
            <w:tcBorders>
              <w:top w:val="single" w:sz="5" w:space="0" w:color="C9D3DC"/>
              <w:left w:val="single" w:sz="5" w:space="0" w:color="C9D3DC"/>
              <w:bottom w:val="single" w:sz="5" w:space="0" w:color="C9D3DC"/>
              <w:right w:val="single" w:sz="5" w:space="0" w:color="C9D3DC"/>
            </w:tcBorders>
            <w:shd w:val="clear" w:color="auto" w:fill="FFFFFF"/>
            <w:tcMar>
              <w:top w:w="80" w:type="dxa"/>
              <w:left w:w="90" w:type="dxa"/>
              <w:bottom w:w="80" w:type="dxa"/>
              <w:right w:w="90" w:type="dxa"/>
            </w:tcMar>
            <w:vAlign w:val="center"/>
          </w:tcPr>
          <w:p w14:paraId="3AA2B171" w14:textId="77777777" w:rsidR="003204B3" w:rsidRPr="00C03078" w:rsidRDefault="003204B3" w:rsidP="003204B3">
            <w:pPr>
              <w:rPr>
                <w:b/>
                <w:color w:val="0A7C86"/>
                <w:sz w:val="17"/>
                <w:highlight w:val="yellow"/>
              </w:rPr>
            </w:pPr>
            <w:r w:rsidRPr="00C03078">
              <w:rPr>
                <w:b/>
                <w:color w:val="17324D"/>
                <w:highlight w:val="yellow"/>
              </w:rPr>
              <w:t>Dr Jolanta Reingardė</w:t>
            </w:r>
            <w:r w:rsidRPr="00C03078">
              <w:rPr>
                <w:highlight w:val="yellow"/>
              </w:rPr>
              <w:br/>
            </w:r>
            <w:r w:rsidRPr="00C03078">
              <w:rPr>
                <w:color w:val="344054"/>
                <w:sz w:val="17"/>
                <w:highlight w:val="yellow"/>
              </w:rPr>
              <w:t>Team leader - Research and Statistics, European Institute for Gender Equality (EIGE)</w:t>
            </w:r>
            <w:r w:rsidRPr="00C03078">
              <w:rPr>
                <w:highlight w:val="yellow"/>
              </w:rPr>
              <w:br/>
            </w:r>
            <w:r w:rsidRPr="00C03078">
              <w:rPr>
                <w:b/>
                <w:color w:val="0A7C86"/>
                <w:sz w:val="17"/>
                <w:highlight w:val="yellow"/>
              </w:rPr>
              <w:t>Lithuania</w:t>
            </w:r>
          </w:p>
          <w:p w14:paraId="3D0B2FB0" w14:textId="30365BA6" w:rsidR="003204B3" w:rsidRPr="00C03078" w:rsidRDefault="003204B3">
            <w:pPr>
              <w:rPr>
                <w:highlight w:val="yellow"/>
              </w:rPr>
            </w:pPr>
          </w:p>
        </w:tc>
        <w:tc>
          <w:tcPr>
            <w:tcW w:w="1276" w:type="dxa"/>
            <w:tcBorders>
              <w:top w:val="single" w:sz="5" w:space="0" w:color="C9D3DC"/>
              <w:left w:val="single" w:sz="5" w:space="0" w:color="C9D3DC"/>
              <w:bottom w:val="single" w:sz="5" w:space="0" w:color="C9D3DC"/>
              <w:right w:val="single" w:sz="5" w:space="0" w:color="C9D3DC"/>
            </w:tcBorders>
            <w:shd w:val="clear" w:color="auto" w:fill="FFFFFF"/>
            <w:tcMar>
              <w:top w:w="80" w:type="dxa"/>
              <w:left w:w="90" w:type="dxa"/>
              <w:bottom w:w="80" w:type="dxa"/>
              <w:right w:w="90" w:type="dxa"/>
            </w:tcMar>
            <w:vAlign w:val="center"/>
          </w:tcPr>
          <w:p w14:paraId="71313998" w14:textId="77777777" w:rsidR="00DA5C64" w:rsidRDefault="002A5758">
            <w:pPr>
              <w:jc w:val="center"/>
            </w:pPr>
            <w:r>
              <w:rPr>
                <w:b/>
                <w:color w:val="0A7C86"/>
                <w:sz w:val="17"/>
              </w:rPr>
              <w:t>Nemunas</w:t>
            </w:r>
          </w:p>
        </w:tc>
      </w:tr>
      <w:tr w:rsidR="00DA5C64" w14:paraId="3A11A60C" w14:textId="77777777" w:rsidTr="00A93ED2">
        <w:trPr>
          <w:cantSplit/>
          <w:jc w:val="center"/>
        </w:trPr>
        <w:tc>
          <w:tcPr>
            <w:tcW w:w="1512" w:type="dxa"/>
            <w:tcBorders>
              <w:top w:val="single" w:sz="5" w:space="0" w:color="C9D3DC"/>
              <w:left w:val="single" w:sz="5" w:space="0" w:color="C9D3DC"/>
              <w:bottom w:val="single" w:sz="5" w:space="0" w:color="C9D3DC"/>
              <w:right w:val="single" w:sz="5" w:space="0" w:color="C9D3DC"/>
            </w:tcBorders>
            <w:shd w:val="clear" w:color="auto" w:fill="F8FAFC"/>
            <w:tcMar>
              <w:top w:w="80" w:type="dxa"/>
              <w:left w:w="90" w:type="dxa"/>
              <w:bottom w:w="80" w:type="dxa"/>
              <w:right w:w="90" w:type="dxa"/>
            </w:tcMar>
            <w:vAlign w:val="center"/>
          </w:tcPr>
          <w:p w14:paraId="0047DC44" w14:textId="16CCC584" w:rsidR="00DA5C64" w:rsidRDefault="002A5758">
            <w:pPr>
              <w:jc w:val="center"/>
            </w:pPr>
            <w:r>
              <w:rPr>
                <w:b/>
                <w:color w:val="17324D"/>
                <w:sz w:val="17"/>
              </w:rPr>
              <w:t>10:</w:t>
            </w:r>
            <w:r w:rsidR="000A686B">
              <w:rPr>
                <w:b/>
                <w:color w:val="17324D"/>
                <w:sz w:val="17"/>
              </w:rPr>
              <w:t>3</w:t>
            </w:r>
            <w:r>
              <w:rPr>
                <w:b/>
                <w:color w:val="17324D"/>
                <w:sz w:val="17"/>
              </w:rPr>
              <w:t>5</w:t>
            </w:r>
            <w:r w:rsidR="00A93ED2">
              <w:rPr>
                <w:b/>
                <w:color w:val="17324D"/>
                <w:sz w:val="17"/>
              </w:rPr>
              <w:t xml:space="preserve"> – </w:t>
            </w:r>
            <w:r>
              <w:rPr>
                <w:b/>
                <w:color w:val="17324D"/>
                <w:sz w:val="17"/>
              </w:rPr>
              <w:t>10:</w:t>
            </w:r>
            <w:r w:rsidR="000A686B">
              <w:rPr>
                <w:b/>
                <w:color w:val="17324D"/>
                <w:sz w:val="17"/>
              </w:rPr>
              <w:t>50</w:t>
            </w:r>
          </w:p>
        </w:tc>
        <w:tc>
          <w:tcPr>
            <w:tcW w:w="5145" w:type="dxa"/>
            <w:tcBorders>
              <w:top w:val="single" w:sz="5" w:space="0" w:color="C9D3DC"/>
              <w:left w:val="single" w:sz="5" w:space="0" w:color="C9D3DC"/>
              <w:bottom w:val="single" w:sz="5" w:space="0" w:color="C9D3DC"/>
              <w:right w:val="single" w:sz="5" w:space="0" w:color="C9D3DC"/>
            </w:tcBorders>
            <w:shd w:val="clear" w:color="auto" w:fill="F8FAFC"/>
            <w:tcMar>
              <w:top w:w="80" w:type="dxa"/>
              <w:left w:w="90" w:type="dxa"/>
              <w:bottom w:w="80" w:type="dxa"/>
              <w:right w:w="90" w:type="dxa"/>
            </w:tcMar>
            <w:vAlign w:val="center"/>
          </w:tcPr>
          <w:p w14:paraId="5FD9BF52" w14:textId="77777777" w:rsidR="00DA5C64" w:rsidRPr="00C03078" w:rsidRDefault="002A5758">
            <w:pPr>
              <w:rPr>
                <w:highlight w:val="yellow"/>
              </w:rPr>
            </w:pPr>
            <w:r w:rsidRPr="00C03078">
              <w:rPr>
                <w:b/>
                <w:highlight w:val="yellow"/>
              </w:rPr>
              <w:t>Unpaid Care Work as a Structural Barrier to Gender Equality in Lithuania</w:t>
            </w:r>
          </w:p>
        </w:tc>
        <w:tc>
          <w:tcPr>
            <w:tcW w:w="7229" w:type="dxa"/>
            <w:tcBorders>
              <w:top w:val="single" w:sz="5" w:space="0" w:color="C9D3DC"/>
              <w:left w:val="single" w:sz="5" w:space="0" w:color="C9D3DC"/>
              <w:bottom w:val="single" w:sz="5" w:space="0" w:color="C9D3DC"/>
              <w:right w:val="single" w:sz="5" w:space="0" w:color="C9D3DC"/>
            </w:tcBorders>
            <w:shd w:val="clear" w:color="auto" w:fill="F8FAFC"/>
            <w:tcMar>
              <w:top w:w="80" w:type="dxa"/>
              <w:left w:w="90" w:type="dxa"/>
              <w:bottom w:w="80" w:type="dxa"/>
              <w:right w:w="90" w:type="dxa"/>
            </w:tcMar>
            <w:vAlign w:val="center"/>
          </w:tcPr>
          <w:p w14:paraId="5CAA3D48" w14:textId="384F9BA4" w:rsidR="00C27A73" w:rsidRPr="00C03078" w:rsidRDefault="002A5758">
            <w:pPr>
              <w:rPr>
                <w:color w:val="344054"/>
                <w:sz w:val="17"/>
                <w:highlight w:val="yellow"/>
              </w:rPr>
            </w:pPr>
            <w:r w:rsidRPr="00C03078">
              <w:rPr>
                <w:b/>
                <w:color w:val="17324D"/>
                <w:highlight w:val="yellow"/>
              </w:rPr>
              <w:t xml:space="preserve">Dr Virginija </w:t>
            </w:r>
            <w:proofErr w:type="spellStart"/>
            <w:r w:rsidRPr="00C03078">
              <w:rPr>
                <w:b/>
                <w:color w:val="17324D"/>
                <w:highlight w:val="yellow"/>
              </w:rPr>
              <w:t>Šidlauskienė</w:t>
            </w:r>
            <w:proofErr w:type="spellEnd"/>
            <w:r w:rsidRPr="00C03078">
              <w:rPr>
                <w:highlight w:val="yellow"/>
              </w:rPr>
              <w:br/>
            </w:r>
            <w:r w:rsidRPr="00C03078">
              <w:rPr>
                <w:color w:val="344054"/>
                <w:sz w:val="17"/>
                <w:highlight w:val="yellow"/>
              </w:rPr>
              <w:t>Senior Research Fellow,</w:t>
            </w:r>
            <w:r w:rsidR="00C27A73" w:rsidRPr="00C03078">
              <w:rPr>
                <w:color w:val="344054"/>
                <w:sz w:val="17"/>
                <w:highlight w:val="yellow"/>
              </w:rPr>
              <w:t xml:space="preserve"> Gender Study Centre of Communication Faculty, Vilnius University</w:t>
            </w:r>
            <w:r w:rsidRPr="00C03078">
              <w:rPr>
                <w:color w:val="344054"/>
                <w:sz w:val="17"/>
                <w:highlight w:val="yellow"/>
              </w:rPr>
              <w:t xml:space="preserve"> </w:t>
            </w:r>
          </w:p>
          <w:p w14:paraId="65D73EF2" w14:textId="77777777" w:rsidR="00DA5C64" w:rsidRDefault="002A5758">
            <w:pPr>
              <w:rPr>
                <w:b/>
                <w:color w:val="0A7C86"/>
                <w:sz w:val="17"/>
                <w:highlight w:val="yellow"/>
              </w:rPr>
            </w:pPr>
            <w:r w:rsidRPr="00C03078">
              <w:rPr>
                <w:b/>
                <w:color w:val="0A7C86"/>
                <w:sz w:val="17"/>
                <w:highlight w:val="yellow"/>
              </w:rPr>
              <w:t>Lithuania</w:t>
            </w:r>
          </w:p>
          <w:p w14:paraId="3F8D837C" w14:textId="6112AE7B" w:rsidR="00C03078" w:rsidRPr="00C03078" w:rsidRDefault="00C03078">
            <w:pPr>
              <w:rPr>
                <w:highlight w:val="yellow"/>
              </w:rPr>
            </w:pPr>
          </w:p>
        </w:tc>
        <w:tc>
          <w:tcPr>
            <w:tcW w:w="1276" w:type="dxa"/>
            <w:tcBorders>
              <w:top w:val="single" w:sz="5" w:space="0" w:color="C9D3DC"/>
              <w:left w:val="single" w:sz="5" w:space="0" w:color="C9D3DC"/>
              <w:bottom w:val="single" w:sz="5" w:space="0" w:color="C9D3DC"/>
              <w:right w:val="single" w:sz="5" w:space="0" w:color="C9D3DC"/>
            </w:tcBorders>
            <w:shd w:val="clear" w:color="auto" w:fill="F8FAFC"/>
            <w:tcMar>
              <w:top w:w="80" w:type="dxa"/>
              <w:left w:w="90" w:type="dxa"/>
              <w:bottom w:w="80" w:type="dxa"/>
              <w:right w:w="90" w:type="dxa"/>
            </w:tcMar>
            <w:vAlign w:val="center"/>
          </w:tcPr>
          <w:p w14:paraId="32F9F3FB" w14:textId="77777777" w:rsidR="00DA5C64" w:rsidRDefault="002A5758">
            <w:pPr>
              <w:jc w:val="center"/>
            </w:pPr>
            <w:r>
              <w:rPr>
                <w:b/>
                <w:color w:val="0A7C86"/>
                <w:sz w:val="17"/>
              </w:rPr>
              <w:t>Nemunas</w:t>
            </w:r>
          </w:p>
        </w:tc>
      </w:tr>
      <w:tr w:rsidR="00DA5C64" w14:paraId="5595A67F" w14:textId="77777777" w:rsidTr="00A93ED2">
        <w:trPr>
          <w:cantSplit/>
          <w:jc w:val="center"/>
        </w:trPr>
        <w:tc>
          <w:tcPr>
            <w:tcW w:w="1512" w:type="dxa"/>
            <w:tcBorders>
              <w:top w:val="single" w:sz="5" w:space="0" w:color="C9D3DC"/>
              <w:left w:val="single" w:sz="5" w:space="0" w:color="C9D3DC"/>
              <w:bottom w:val="single" w:sz="5" w:space="0" w:color="C9D3DC"/>
              <w:right w:val="single" w:sz="5" w:space="0" w:color="C9D3DC"/>
            </w:tcBorders>
            <w:shd w:val="clear" w:color="auto" w:fill="FFFFFF"/>
            <w:tcMar>
              <w:top w:w="80" w:type="dxa"/>
              <w:left w:w="90" w:type="dxa"/>
              <w:bottom w:w="80" w:type="dxa"/>
              <w:right w:w="90" w:type="dxa"/>
            </w:tcMar>
            <w:vAlign w:val="center"/>
          </w:tcPr>
          <w:p w14:paraId="521BE73C" w14:textId="58BC9A1D" w:rsidR="00DA5C64" w:rsidRDefault="002A5758">
            <w:pPr>
              <w:jc w:val="center"/>
            </w:pPr>
            <w:r>
              <w:rPr>
                <w:b/>
                <w:color w:val="17324D"/>
                <w:sz w:val="17"/>
              </w:rPr>
              <w:lastRenderedPageBreak/>
              <w:t>10:</w:t>
            </w:r>
            <w:r w:rsidR="000A686B">
              <w:rPr>
                <w:b/>
                <w:color w:val="17324D"/>
                <w:sz w:val="17"/>
              </w:rPr>
              <w:t>50</w:t>
            </w:r>
            <w:r w:rsidR="00A93ED2">
              <w:rPr>
                <w:b/>
                <w:color w:val="17324D"/>
                <w:sz w:val="17"/>
              </w:rPr>
              <w:t xml:space="preserve"> – </w:t>
            </w:r>
            <w:r>
              <w:rPr>
                <w:b/>
                <w:color w:val="17324D"/>
                <w:sz w:val="17"/>
              </w:rPr>
              <w:t>1</w:t>
            </w:r>
            <w:r w:rsidR="000A686B">
              <w:rPr>
                <w:b/>
                <w:color w:val="17324D"/>
                <w:sz w:val="17"/>
              </w:rPr>
              <w:t>1</w:t>
            </w:r>
            <w:r>
              <w:rPr>
                <w:b/>
                <w:color w:val="17324D"/>
                <w:sz w:val="17"/>
              </w:rPr>
              <w:t>:</w:t>
            </w:r>
            <w:r w:rsidR="000A686B">
              <w:rPr>
                <w:b/>
                <w:color w:val="17324D"/>
                <w:sz w:val="17"/>
              </w:rPr>
              <w:t>0</w:t>
            </w:r>
            <w:r>
              <w:rPr>
                <w:b/>
                <w:color w:val="17324D"/>
                <w:sz w:val="17"/>
              </w:rPr>
              <w:t>5</w:t>
            </w:r>
          </w:p>
        </w:tc>
        <w:tc>
          <w:tcPr>
            <w:tcW w:w="5145" w:type="dxa"/>
            <w:tcBorders>
              <w:top w:val="single" w:sz="5" w:space="0" w:color="C9D3DC"/>
              <w:left w:val="single" w:sz="5" w:space="0" w:color="C9D3DC"/>
              <w:bottom w:val="single" w:sz="5" w:space="0" w:color="C9D3DC"/>
              <w:right w:val="single" w:sz="5" w:space="0" w:color="C9D3DC"/>
            </w:tcBorders>
            <w:shd w:val="clear" w:color="auto" w:fill="FFFFFF"/>
            <w:tcMar>
              <w:top w:w="80" w:type="dxa"/>
              <w:left w:w="90" w:type="dxa"/>
              <w:bottom w:w="80" w:type="dxa"/>
              <w:right w:w="90" w:type="dxa"/>
            </w:tcMar>
            <w:vAlign w:val="center"/>
          </w:tcPr>
          <w:p w14:paraId="1382D093" w14:textId="77777777" w:rsidR="00DA5C64" w:rsidRDefault="002A5758">
            <w:r>
              <w:rPr>
                <w:b/>
              </w:rPr>
              <w:t>Gender Pay Gap in Practice: Main Findings</w:t>
            </w:r>
          </w:p>
        </w:tc>
        <w:tc>
          <w:tcPr>
            <w:tcW w:w="7229" w:type="dxa"/>
            <w:tcBorders>
              <w:top w:val="single" w:sz="5" w:space="0" w:color="C9D3DC"/>
              <w:left w:val="single" w:sz="5" w:space="0" w:color="C9D3DC"/>
              <w:bottom w:val="single" w:sz="5" w:space="0" w:color="C9D3DC"/>
              <w:right w:val="single" w:sz="5" w:space="0" w:color="C9D3DC"/>
            </w:tcBorders>
            <w:shd w:val="clear" w:color="auto" w:fill="FFFFFF"/>
            <w:tcMar>
              <w:top w:w="80" w:type="dxa"/>
              <w:left w:w="90" w:type="dxa"/>
              <w:bottom w:w="80" w:type="dxa"/>
              <w:right w:w="90" w:type="dxa"/>
            </w:tcMar>
            <w:vAlign w:val="center"/>
          </w:tcPr>
          <w:p w14:paraId="1C8860D6" w14:textId="77777777" w:rsidR="00DA5C64" w:rsidRDefault="002A5758">
            <w:r>
              <w:rPr>
                <w:b/>
                <w:color w:val="17324D"/>
              </w:rPr>
              <w:t xml:space="preserve">Vanda </w:t>
            </w:r>
            <w:proofErr w:type="spellStart"/>
            <w:r>
              <w:rPr>
                <w:b/>
                <w:color w:val="17324D"/>
              </w:rPr>
              <w:t>Juršėnienė</w:t>
            </w:r>
            <w:proofErr w:type="spellEnd"/>
            <w:r>
              <w:br/>
            </w:r>
            <w:r>
              <w:rPr>
                <w:color w:val="344054"/>
                <w:sz w:val="17"/>
              </w:rPr>
              <w:t xml:space="preserve">Expert, Gender Economy Laboratory; Affiliated Lecturer, Mykolas </w:t>
            </w:r>
            <w:proofErr w:type="spellStart"/>
            <w:r>
              <w:rPr>
                <w:color w:val="344054"/>
                <w:sz w:val="17"/>
              </w:rPr>
              <w:t>Romeris</w:t>
            </w:r>
            <w:proofErr w:type="spellEnd"/>
            <w:r>
              <w:rPr>
                <w:color w:val="344054"/>
                <w:sz w:val="17"/>
              </w:rPr>
              <w:t xml:space="preserve"> University; Board Member, European Women’s Lobby; former Head of the Gender Equality Division, Ministry of Social Security and </w:t>
            </w:r>
            <w:proofErr w:type="spellStart"/>
            <w:r>
              <w:rPr>
                <w:color w:val="344054"/>
                <w:sz w:val="17"/>
              </w:rPr>
              <w:t>Labour</w:t>
            </w:r>
            <w:proofErr w:type="spellEnd"/>
            <w:r>
              <w:br/>
            </w:r>
            <w:r>
              <w:rPr>
                <w:b/>
                <w:color w:val="0A7C86"/>
                <w:sz w:val="17"/>
              </w:rPr>
              <w:t>Lithuania</w:t>
            </w:r>
          </w:p>
        </w:tc>
        <w:tc>
          <w:tcPr>
            <w:tcW w:w="1276" w:type="dxa"/>
            <w:tcBorders>
              <w:top w:val="single" w:sz="5" w:space="0" w:color="C9D3DC"/>
              <w:left w:val="single" w:sz="5" w:space="0" w:color="C9D3DC"/>
              <w:bottom w:val="single" w:sz="5" w:space="0" w:color="C9D3DC"/>
              <w:right w:val="single" w:sz="5" w:space="0" w:color="C9D3DC"/>
            </w:tcBorders>
            <w:shd w:val="clear" w:color="auto" w:fill="FFFFFF"/>
            <w:tcMar>
              <w:top w:w="80" w:type="dxa"/>
              <w:left w:w="90" w:type="dxa"/>
              <w:bottom w:w="80" w:type="dxa"/>
              <w:right w:w="90" w:type="dxa"/>
            </w:tcMar>
            <w:vAlign w:val="center"/>
          </w:tcPr>
          <w:p w14:paraId="36F7A585" w14:textId="77777777" w:rsidR="00DA5C64" w:rsidRDefault="002A5758">
            <w:pPr>
              <w:jc w:val="center"/>
            </w:pPr>
            <w:r>
              <w:rPr>
                <w:b/>
                <w:color w:val="0A7C86"/>
                <w:sz w:val="17"/>
              </w:rPr>
              <w:t>Nemunas</w:t>
            </w:r>
          </w:p>
        </w:tc>
      </w:tr>
      <w:tr w:rsidR="00DA5C64" w14:paraId="22AAAB56" w14:textId="77777777" w:rsidTr="00A93ED2">
        <w:trPr>
          <w:cantSplit/>
          <w:jc w:val="center"/>
        </w:trPr>
        <w:tc>
          <w:tcPr>
            <w:tcW w:w="1512" w:type="dxa"/>
            <w:tcBorders>
              <w:top w:val="single" w:sz="5" w:space="0" w:color="C9D3DC"/>
              <w:left w:val="single" w:sz="5" w:space="0" w:color="C9D3DC"/>
              <w:bottom w:val="single" w:sz="5" w:space="0" w:color="C9D3DC"/>
              <w:right w:val="single" w:sz="5" w:space="0" w:color="C9D3DC"/>
            </w:tcBorders>
            <w:shd w:val="clear" w:color="auto" w:fill="F8FAFC"/>
            <w:tcMar>
              <w:top w:w="80" w:type="dxa"/>
              <w:left w:w="90" w:type="dxa"/>
              <w:bottom w:w="80" w:type="dxa"/>
              <w:right w:w="90" w:type="dxa"/>
            </w:tcMar>
            <w:vAlign w:val="center"/>
          </w:tcPr>
          <w:p w14:paraId="69214567" w14:textId="4E1D0214" w:rsidR="00DA5C64" w:rsidRDefault="002A5758">
            <w:pPr>
              <w:jc w:val="center"/>
            </w:pPr>
            <w:r>
              <w:rPr>
                <w:b/>
                <w:color w:val="17324D"/>
                <w:sz w:val="17"/>
              </w:rPr>
              <w:t>1</w:t>
            </w:r>
            <w:r w:rsidR="000A686B">
              <w:rPr>
                <w:b/>
                <w:color w:val="17324D"/>
                <w:sz w:val="17"/>
              </w:rPr>
              <w:t>1</w:t>
            </w:r>
            <w:r>
              <w:rPr>
                <w:b/>
                <w:color w:val="17324D"/>
                <w:sz w:val="17"/>
              </w:rPr>
              <w:t>:</w:t>
            </w:r>
            <w:r w:rsidR="000A686B">
              <w:rPr>
                <w:b/>
                <w:color w:val="17324D"/>
                <w:sz w:val="17"/>
              </w:rPr>
              <w:t>0</w:t>
            </w:r>
            <w:r>
              <w:rPr>
                <w:b/>
                <w:color w:val="17324D"/>
                <w:sz w:val="17"/>
              </w:rPr>
              <w:t>5</w:t>
            </w:r>
            <w:r w:rsidR="00A93ED2">
              <w:rPr>
                <w:b/>
                <w:color w:val="17324D"/>
                <w:sz w:val="17"/>
              </w:rPr>
              <w:t xml:space="preserve"> – </w:t>
            </w:r>
            <w:r>
              <w:rPr>
                <w:b/>
                <w:color w:val="17324D"/>
                <w:sz w:val="17"/>
              </w:rPr>
              <w:t>1</w:t>
            </w:r>
            <w:r w:rsidR="000A686B">
              <w:rPr>
                <w:b/>
                <w:color w:val="17324D"/>
                <w:sz w:val="17"/>
              </w:rPr>
              <w:t>1</w:t>
            </w:r>
            <w:r>
              <w:rPr>
                <w:b/>
                <w:color w:val="17324D"/>
                <w:sz w:val="17"/>
              </w:rPr>
              <w:t>:</w:t>
            </w:r>
            <w:r w:rsidR="000A686B">
              <w:rPr>
                <w:b/>
                <w:color w:val="17324D"/>
                <w:sz w:val="17"/>
              </w:rPr>
              <w:t>1</w:t>
            </w:r>
            <w:r>
              <w:rPr>
                <w:b/>
                <w:color w:val="17324D"/>
                <w:sz w:val="17"/>
              </w:rPr>
              <w:t>5</w:t>
            </w:r>
          </w:p>
        </w:tc>
        <w:tc>
          <w:tcPr>
            <w:tcW w:w="5145" w:type="dxa"/>
            <w:tcBorders>
              <w:top w:val="single" w:sz="5" w:space="0" w:color="C9D3DC"/>
              <w:left w:val="single" w:sz="5" w:space="0" w:color="C9D3DC"/>
              <w:bottom w:val="single" w:sz="5" w:space="0" w:color="C9D3DC"/>
              <w:right w:val="single" w:sz="5" w:space="0" w:color="C9D3DC"/>
            </w:tcBorders>
            <w:shd w:val="clear" w:color="auto" w:fill="F8FAFC"/>
            <w:tcMar>
              <w:top w:w="80" w:type="dxa"/>
              <w:left w:w="90" w:type="dxa"/>
              <w:bottom w:w="80" w:type="dxa"/>
              <w:right w:w="90" w:type="dxa"/>
            </w:tcMar>
            <w:vAlign w:val="center"/>
          </w:tcPr>
          <w:p w14:paraId="3C707681" w14:textId="77777777" w:rsidR="00DA5C64" w:rsidRDefault="002A5758">
            <w:r>
              <w:rPr>
                <w:b/>
              </w:rPr>
              <w:t>Questions and discussion</w:t>
            </w:r>
          </w:p>
        </w:tc>
        <w:tc>
          <w:tcPr>
            <w:tcW w:w="7229" w:type="dxa"/>
            <w:tcBorders>
              <w:top w:val="single" w:sz="5" w:space="0" w:color="C9D3DC"/>
              <w:left w:val="single" w:sz="5" w:space="0" w:color="C9D3DC"/>
              <w:bottom w:val="single" w:sz="5" w:space="0" w:color="C9D3DC"/>
              <w:right w:val="single" w:sz="5" w:space="0" w:color="C9D3DC"/>
            </w:tcBorders>
            <w:shd w:val="clear" w:color="auto" w:fill="F8FAFC"/>
            <w:tcMar>
              <w:top w:w="80" w:type="dxa"/>
              <w:left w:w="90" w:type="dxa"/>
              <w:bottom w:w="80" w:type="dxa"/>
              <w:right w:w="90" w:type="dxa"/>
            </w:tcMar>
            <w:vAlign w:val="center"/>
          </w:tcPr>
          <w:p w14:paraId="417F16E5" w14:textId="77777777" w:rsidR="00DA5C64" w:rsidRDefault="002A5758">
            <w:r>
              <w:rPr>
                <w:color w:val="344054"/>
                <w:sz w:val="17"/>
              </w:rPr>
              <w:t>All speakers and participants</w:t>
            </w:r>
          </w:p>
        </w:tc>
        <w:tc>
          <w:tcPr>
            <w:tcW w:w="1276" w:type="dxa"/>
            <w:tcBorders>
              <w:top w:val="single" w:sz="5" w:space="0" w:color="C9D3DC"/>
              <w:left w:val="single" w:sz="5" w:space="0" w:color="C9D3DC"/>
              <w:bottom w:val="single" w:sz="5" w:space="0" w:color="C9D3DC"/>
              <w:right w:val="single" w:sz="5" w:space="0" w:color="C9D3DC"/>
            </w:tcBorders>
            <w:shd w:val="clear" w:color="auto" w:fill="F8FAFC"/>
            <w:tcMar>
              <w:top w:w="80" w:type="dxa"/>
              <w:left w:w="90" w:type="dxa"/>
              <w:bottom w:w="80" w:type="dxa"/>
              <w:right w:w="90" w:type="dxa"/>
            </w:tcMar>
            <w:vAlign w:val="center"/>
          </w:tcPr>
          <w:p w14:paraId="439E1579" w14:textId="77777777" w:rsidR="00DA5C64" w:rsidRDefault="002A5758">
            <w:pPr>
              <w:jc w:val="center"/>
            </w:pPr>
            <w:r>
              <w:rPr>
                <w:b/>
                <w:color w:val="0A7C86"/>
                <w:sz w:val="17"/>
              </w:rPr>
              <w:t>Nemunas</w:t>
            </w:r>
          </w:p>
        </w:tc>
      </w:tr>
      <w:tr w:rsidR="00DA5C64" w14:paraId="19FA72ED" w14:textId="77777777" w:rsidTr="00A93ED2">
        <w:trPr>
          <w:cantSplit/>
          <w:jc w:val="center"/>
        </w:trPr>
        <w:tc>
          <w:tcPr>
            <w:tcW w:w="1512" w:type="dxa"/>
            <w:tcBorders>
              <w:top w:val="single" w:sz="5" w:space="0" w:color="C9D3DC"/>
              <w:left w:val="single" w:sz="5" w:space="0" w:color="C9D3DC"/>
              <w:bottom w:val="single" w:sz="5" w:space="0" w:color="C9D3DC"/>
              <w:right w:val="single" w:sz="5" w:space="0" w:color="C9D3DC"/>
            </w:tcBorders>
            <w:shd w:val="clear" w:color="auto" w:fill="DDECF0"/>
            <w:tcMar>
              <w:top w:w="80" w:type="dxa"/>
              <w:left w:w="90" w:type="dxa"/>
              <w:bottom w:w="80" w:type="dxa"/>
              <w:right w:w="90" w:type="dxa"/>
            </w:tcMar>
            <w:vAlign w:val="center"/>
          </w:tcPr>
          <w:p w14:paraId="087BB6B2" w14:textId="0AD59B9E" w:rsidR="00DA5C64" w:rsidRDefault="002A5758">
            <w:pPr>
              <w:jc w:val="center"/>
            </w:pPr>
            <w:r>
              <w:rPr>
                <w:b/>
                <w:color w:val="0D4F5C"/>
              </w:rPr>
              <w:t>1</w:t>
            </w:r>
            <w:r w:rsidR="000A686B">
              <w:rPr>
                <w:b/>
                <w:color w:val="0D4F5C"/>
              </w:rPr>
              <w:t>1</w:t>
            </w:r>
            <w:r>
              <w:rPr>
                <w:b/>
                <w:color w:val="0D4F5C"/>
              </w:rPr>
              <w:t>:</w:t>
            </w:r>
            <w:r w:rsidR="000A686B">
              <w:rPr>
                <w:b/>
                <w:color w:val="0D4F5C"/>
              </w:rPr>
              <w:t>1</w:t>
            </w:r>
            <w:r>
              <w:rPr>
                <w:b/>
                <w:color w:val="0D4F5C"/>
              </w:rPr>
              <w:t>5</w:t>
            </w:r>
            <w:r w:rsidR="00A93ED2">
              <w:rPr>
                <w:b/>
                <w:color w:val="0D4F5C"/>
              </w:rPr>
              <w:t xml:space="preserve"> – </w:t>
            </w:r>
            <w:r>
              <w:rPr>
                <w:b/>
                <w:color w:val="0D4F5C"/>
              </w:rPr>
              <w:t>11:</w:t>
            </w:r>
            <w:r w:rsidR="000A686B">
              <w:rPr>
                <w:b/>
                <w:color w:val="0D4F5C"/>
              </w:rPr>
              <w:t>20</w:t>
            </w:r>
          </w:p>
        </w:tc>
        <w:tc>
          <w:tcPr>
            <w:tcW w:w="13650" w:type="dxa"/>
            <w:gridSpan w:val="3"/>
            <w:tcBorders>
              <w:top w:val="single" w:sz="5" w:space="0" w:color="C9D3DC"/>
              <w:left w:val="single" w:sz="5" w:space="0" w:color="C9D3DC"/>
              <w:bottom w:val="single" w:sz="5" w:space="0" w:color="C9D3DC"/>
              <w:right w:val="single" w:sz="5" w:space="0" w:color="C9D3DC"/>
            </w:tcBorders>
            <w:shd w:val="clear" w:color="auto" w:fill="DDECF0"/>
            <w:tcMar>
              <w:top w:w="80" w:type="dxa"/>
              <w:left w:w="90" w:type="dxa"/>
              <w:bottom w:w="80" w:type="dxa"/>
              <w:right w:w="90" w:type="dxa"/>
            </w:tcMar>
            <w:vAlign w:val="center"/>
          </w:tcPr>
          <w:p w14:paraId="0D1C83D6" w14:textId="77777777" w:rsidR="00DA5C64" w:rsidRDefault="002A5758">
            <w:pPr>
              <w:keepNext/>
            </w:pPr>
            <w:r>
              <w:rPr>
                <w:b/>
                <w:color w:val="0D4F5C"/>
              </w:rPr>
              <w:t>VR BALANCE PROJECT OVERVIEW</w:t>
            </w:r>
          </w:p>
        </w:tc>
      </w:tr>
      <w:tr w:rsidR="00DA5C64" w14:paraId="5CF88572" w14:textId="77777777" w:rsidTr="00A93ED2">
        <w:trPr>
          <w:cantSplit/>
          <w:jc w:val="center"/>
        </w:trPr>
        <w:tc>
          <w:tcPr>
            <w:tcW w:w="1512" w:type="dxa"/>
            <w:tcBorders>
              <w:top w:val="single" w:sz="5" w:space="0" w:color="C9D3DC"/>
              <w:left w:val="single" w:sz="5" w:space="0" w:color="C9D3DC"/>
              <w:bottom w:val="single" w:sz="5" w:space="0" w:color="C9D3DC"/>
              <w:right w:val="single" w:sz="5" w:space="0" w:color="C9D3DC"/>
            </w:tcBorders>
            <w:shd w:val="clear" w:color="auto" w:fill="FFFFFF"/>
            <w:tcMar>
              <w:top w:w="80" w:type="dxa"/>
              <w:left w:w="90" w:type="dxa"/>
              <w:bottom w:w="80" w:type="dxa"/>
              <w:right w:w="90" w:type="dxa"/>
            </w:tcMar>
            <w:vAlign w:val="center"/>
          </w:tcPr>
          <w:p w14:paraId="38179AD5" w14:textId="380A3334" w:rsidR="00DA5C64" w:rsidRDefault="002A5758">
            <w:pPr>
              <w:jc w:val="center"/>
            </w:pPr>
            <w:r>
              <w:rPr>
                <w:b/>
                <w:color w:val="17324D"/>
                <w:sz w:val="17"/>
              </w:rPr>
              <w:t>1</w:t>
            </w:r>
            <w:r w:rsidR="000A686B">
              <w:rPr>
                <w:b/>
                <w:color w:val="17324D"/>
                <w:sz w:val="17"/>
              </w:rPr>
              <w:t>1</w:t>
            </w:r>
            <w:r>
              <w:rPr>
                <w:b/>
                <w:color w:val="17324D"/>
                <w:sz w:val="17"/>
              </w:rPr>
              <w:t>:</w:t>
            </w:r>
            <w:r w:rsidR="000A686B">
              <w:rPr>
                <w:b/>
                <w:color w:val="17324D"/>
                <w:sz w:val="17"/>
              </w:rPr>
              <w:t>15</w:t>
            </w:r>
            <w:r w:rsidR="00A93ED2">
              <w:rPr>
                <w:b/>
                <w:color w:val="17324D"/>
                <w:sz w:val="17"/>
              </w:rPr>
              <w:t xml:space="preserve"> – </w:t>
            </w:r>
            <w:r>
              <w:rPr>
                <w:b/>
                <w:color w:val="17324D"/>
                <w:sz w:val="17"/>
              </w:rPr>
              <w:t>11:</w:t>
            </w:r>
            <w:r w:rsidR="000A686B">
              <w:rPr>
                <w:b/>
                <w:color w:val="17324D"/>
                <w:sz w:val="17"/>
              </w:rPr>
              <w:t>20</w:t>
            </w:r>
          </w:p>
        </w:tc>
        <w:tc>
          <w:tcPr>
            <w:tcW w:w="5145" w:type="dxa"/>
            <w:tcBorders>
              <w:top w:val="single" w:sz="5" w:space="0" w:color="C9D3DC"/>
              <w:left w:val="single" w:sz="5" w:space="0" w:color="C9D3DC"/>
              <w:bottom w:val="single" w:sz="5" w:space="0" w:color="C9D3DC"/>
              <w:right w:val="single" w:sz="5" w:space="0" w:color="C9D3DC"/>
            </w:tcBorders>
            <w:shd w:val="clear" w:color="auto" w:fill="FFFFFF"/>
            <w:tcMar>
              <w:top w:w="80" w:type="dxa"/>
              <w:left w:w="90" w:type="dxa"/>
              <w:bottom w:w="80" w:type="dxa"/>
              <w:right w:w="90" w:type="dxa"/>
            </w:tcMar>
            <w:vAlign w:val="center"/>
          </w:tcPr>
          <w:p w14:paraId="7C9BA1B6" w14:textId="77777777" w:rsidR="00DA5C64" w:rsidRDefault="002A5758">
            <w:r>
              <w:rPr>
                <w:b/>
                <w:color w:val="17324D"/>
                <w:sz w:val="17"/>
              </w:rPr>
              <w:t>VR Balance: Advancing Gender Equity in Work and Home Life through Virtual Reality</w:t>
            </w:r>
          </w:p>
        </w:tc>
        <w:tc>
          <w:tcPr>
            <w:tcW w:w="7229" w:type="dxa"/>
            <w:tcBorders>
              <w:top w:val="single" w:sz="5" w:space="0" w:color="C9D3DC"/>
              <w:left w:val="single" w:sz="5" w:space="0" w:color="C9D3DC"/>
              <w:bottom w:val="single" w:sz="5" w:space="0" w:color="C9D3DC"/>
              <w:right w:val="single" w:sz="5" w:space="0" w:color="C9D3DC"/>
            </w:tcBorders>
            <w:shd w:val="clear" w:color="auto" w:fill="FFFFFF"/>
            <w:tcMar>
              <w:top w:w="80" w:type="dxa"/>
              <w:left w:w="90" w:type="dxa"/>
              <w:bottom w:w="80" w:type="dxa"/>
              <w:right w:w="90" w:type="dxa"/>
            </w:tcMar>
            <w:vAlign w:val="center"/>
          </w:tcPr>
          <w:p w14:paraId="7997B621" w14:textId="2E4F48C7" w:rsidR="00DA5C64" w:rsidRDefault="002A5758">
            <w:r>
              <w:rPr>
                <w:b/>
                <w:color w:val="17324D"/>
              </w:rPr>
              <w:t>Dr Pepita Giménez-</w:t>
            </w:r>
            <w:proofErr w:type="spellStart"/>
            <w:r>
              <w:rPr>
                <w:b/>
                <w:color w:val="17324D"/>
              </w:rPr>
              <w:t>Bonafé</w:t>
            </w:r>
            <w:proofErr w:type="spellEnd"/>
            <w:r>
              <w:br/>
            </w:r>
            <w:r>
              <w:rPr>
                <w:color w:val="344054"/>
                <w:sz w:val="17"/>
              </w:rPr>
              <w:t>Associate Professor, Faculty of Medicine and Health Sciences, University of Barcelona</w:t>
            </w:r>
            <w:r w:rsidR="00023156">
              <w:rPr>
                <w:color w:val="344054"/>
                <w:sz w:val="17"/>
              </w:rPr>
              <w:t xml:space="preserve"> (UB)</w:t>
            </w:r>
            <w:r>
              <w:rPr>
                <w:color w:val="344054"/>
                <w:sz w:val="17"/>
              </w:rPr>
              <w:t>; VR Balance Project Coordinator</w:t>
            </w:r>
            <w:r>
              <w:br/>
            </w:r>
            <w:r>
              <w:rPr>
                <w:b/>
                <w:color w:val="0A7C86"/>
                <w:sz w:val="17"/>
              </w:rPr>
              <w:t>Spain</w:t>
            </w:r>
          </w:p>
        </w:tc>
        <w:tc>
          <w:tcPr>
            <w:tcW w:w="1276" w:type="dxa"/>
            <w:tcBorders>
              <w:top w:val="single" w:sz="5" w:space="0" w:color="C9D3DC"/>
              <w:left w:val="single" w:sz="5" w:space="0" w:color="C9D3DC"/>
              <w:bottom w:val="single" w:sz="5" w:space="0" w:color="C9D3DC"/>
              <w:right w:val="single" w:sz="5" w:space="0" w:color="C9D3DC"/>
            </w:tcBorders>
            <w:shd w:val="clear" w:color="auto" w:fill="FFFFFF"/>
            <w:tcMar>
              <w:top w:w="80" w:type="dxa"/>
              <w:left w:w="90" w:type="dxa"/>
              <w:bottom w:w="80" w:type="dxa"/>
              <w:right w:w="90" w:type="dxa"/>
            </w:tcMar>
            <w:vAlign w:val="center"/>
          </w:tcPr>
          <w:p w14:paraId="4C33094C" w14:textId="77777777" w:rsidR="00DA5C64" w:rsidRDefault="002A5758">
            <w:pPr>
              <w:jc w:val="center"/>
            </w:pPr>
            <w:r>
              <w:rPr>
                <w:b/>
                <w:color w:val="0A7C86"/>
                <w:sz w:val="17"/>
              </w:rPr>
              <w:t>Nemunas</w:t>
            </w:r>
          </w:p>
        </w:tc>
      </w:tr>
      <w:tr w:rsidR="00DA5C64" w14:paraId="1C5DA1BB" w14:textId="77777777" w:rsidTr="00A93ED2">
        <w:trPr>
          <w:cantSplit/>
          <w:jc w:val="center"/>
        </w:trPr>
        <w:tc>
          <w:tcPr>
            <w:tcW w:w="1512" w:type="dxa"/>
            <w:tcBorders>
              <w:top w:val="single" w:sz="5" w:space="0" w:color="C9D3DC"/>
              <w:left w:val="single" w:sz="5" w:space="0" w:color="C9D3DC"/>
              <w:bottom w:val="single" w:sz="5" w:space="0" w:color="C9D3DC"/>
              <w:right w:val="single" w:sz="5" w:space="0" w:color="C9D3DC"/>
            </w:tcBorders>
            <w:shd w:val="clear" w:color="auto" w:fill="EEF5F6"/>
            <w:tcMar>
              <w:top w:w="80" w:type="dxa"/>
              <w:left w:w="90" w:type="dxa"/>
              <w:bottom w:w="80" w:type="dxa"/>
              <w:right w:w="90" w:type="dxa"/>
            </w:tcMar>
            <w:vAlign w:val="center"/>
          </w:tcPr>
          <w:p w14:paraId="45244247" w14:textId="14818F70" w:rsidR="00DA5C64" w:rsidRDefault="002A5758">
            <w:pPr>
              <w:jc w:val="center"/>
            </w:pPr>
            <w:r>
              <w:rPr>
                <w:b/>
                <w:color w:val="17324D"/>
                <w:sz w:val="17"/>
              </w:rPr>
              <w:t>11:</w:t>
            </w:r>
            <w:r w:rsidR="000A686B">
              <w:rPr>
                <w:b/>
                <w:color w:val="17324D"/>
                <w:sz w:val="17"/>
              </w:rPr>
              <w:t>20</w:t>
            </w:r>
            <w:r w:rsidR="00A93ED2">
              <w:rPr>
                <w:b/>
                <w:color w:val="17324D"/>
                <w:sz w:val="17"/>
              </w:rPr>
              <w:t xml:space="preserve"> – </w:t>
            </w:r>
            <w:r>
              <w:rPr>
                <w:b/>
                <w:color w:val="17324D"/>
                <w:sz w:val="17"/>
              </w:rPr>
              <w:t>11:</w:t>
            </w:r>
            <w:r w:rsidR="000A686B">
              <w:rPr>
                <w:b/>
                <w:color w:val="17324D"/>
                <w:sz w:val="17"/>
              </w:rPr>
              <w:t>50</w:t>
            </w:r>
          </w:p>
        </w:tc>
        <w:tc>
          <w:tcPr>
            <w:tcW w:w="5145" w:type="dxa"/>
            <w:tcBorders>
              <w:top w:val="single" w:sz="5" w:space="0" w:color="C9D3DC"/>
              <w:left w:val="single" w:sz="5" w:space="0" w:color="C9D3DC"/>
              <w:bottom w:val="single" w:sz="5" w:space="0" w:color="C9D3DC"/>
              <w:right w:val="single" w:sz="5" w:space="0" w:color="C9D3DC"/>
            </w:tcBorders>
            <w:shd w:val="clear" w:color="auto" w:fill="EEF5F6"/>
            <w:tcMar>
              <w:top w:w="80" w:type="dxa"/>
              <w:left w:w="90" w:type="dxa"/>
              <w:bottom w:w="80" w:type="dxa"/>
              <w:right w:w="90" w:type="dxa"/>
            </w:tcMar>
            <w:vAlign w:val="center"/>
          </w:tcPr>
          <w:p w14:paraId="1B0F6BCC" w14:textId="77777777" w:rsidR="00DA5C64" w:rsidRDefault="002A5758">
            <w:r>
              <w:rPr>
                <w:b/>
              </w:rPr>
              <w:t>Coffee break and networking</w:t>
            </w:r>
          </w:p>
        </w:tc>
        <w:tc>
          <w:tcPr>
            <w:tcW w:w="7229" w:type="dxa"/>
            <w:tcBorders>
              <w:top w:val="single" w:sz="5" w:space="0" w:color="C9D3DC"/>
              <w:left w:val="single" w:sz="5" w:space="0" w:color="C9D3DC"/>
              <w:bottom w:val="single" w:sz="5" w:space="0" w:color="C9D3DC"/>
              <w:right w:val="single" w:sz="5" w:space="0" w:color="C9D3DC"/>
            </w:tcBorders>
            <w:shd w:val="clear" w:color="auto" w:fill="EEF5F6"/>
            <w:tcMar>
              <w:top w:w="80" w:type="dxa"/>
              <w:left w:w="90" w:type="dxa"/>
              <w:bottom w:w="80" w:type="dxa"/>
              <w:right w:w="90" w:type="dxa"/>
            </w:tcMar>
            <w:vAlign w:val="center"/>
          </w:tcPr>
          <w:p w14:paraId="39A727F5" w14:textId="384DA8B5" w:rsidR="00DA5C64" w:rsidRDefault="00A93ED2">
            <w:r>
              <w:rPr>
                <w:color w:val="344054"/>
                <w:sz w:val="17"/>
              </w:rPr>
              <w:t>-</w:t>
            </w:r>
          </w:p>
        </w:tc>
        <w:tc>
          <w:tcPr>
            <w:tcW w:w="1276" w:type="dxa"/>
            <w:tcBorders>
              <w:top w:val="single" w:sz="5" w:space="0" w:color="C9D3DC"/>
              <w:left w:val="single" w:sz="5" w:space="0" w:color="C9D3DC"/>
              <w:bottom w:val="single" w:sz="5" w:space="0" w:color="C9D3DC"/>
              <w:right w:val="single" w:sz="5" w:space="0" w:color="C9D3DC"/>
            </w:tcBorders>
            <w:shd w:val="clear" w:color="auto" w:fill="EEF5F6"/>
            <w:tcMar>
              <w:top w:w="80" w:type="dxa"/>
              <w:left w:w="90" w:type="dxa"/>
              <w:bottom w:w="80" w:type="dxa"/>
              <w:right w:w="90" w:type="dxa"/>
            </w:tcMar>
            <w:vAlign w:val="center"/>
          </w:tcPr>
          <w:p w14:paraId="5CB4BA58" w14:textId="77777777" w:rsidR="00DA5C64" w:rsidRDefault="002A5758">
            <w:pPr>
              <w:jc w:val="center"/>
            </w:pPr>
            <w:r>
              <w:rPr>
                <w:b/>
                <w:color w:val="0A7C86"/>
                <w:sz w:val="17"/>
              </w:rPr>
              <w:t>Hotel foyer</w:t>
            </w:r>
          </w:p>
        </w:tc>
      </w:tr>
      <w:tr w:rsidR="00DA5C64" w14:paraId="29E4BEAA" w14:textId="77777777" w:rsidTr="00A93ED2">
        <w:trPr>
          <w:cantSplit/>
          <w:jc w:val="center"/>
        </w:trPr>
        <w:tc>
          <w:tcPr>
            <w:tcW w:w="1512" w:type="dxa"/>
            <w:tcBorders>
              <w:top w:val="single" w:sz="5" w:space="0" w:color="C9D3DC"/>
              <w:left w:val="single" w:sz="5" w:space="0" w:color="C9D3DC"/>
              <w:bottom w:val="single" w:sz="5" w:space="0" w:color="C9D3DC"/>
              <w:right w:val="single" w:sz="5" w:space="0" w:color="C9D3DC"/>
            </w:tcBorders>
            <w:shd w:val="clear" w:color="auto" w:fill="DDECF0"/>
            <w:tcMar>
              <w:top w:w="80" w:type="dxa"/>
              <w:left w:w="90" w:type="dxa"/>
              <w:bottom w:w="80" w:type="dxa"/>
              <w:right w:w="90" w:type="dxa"/>
            </w:tcMar>
            <w:vAlign w:val="center"/>
          </w:tcPr>
          <w:p w14:paraId="4F123BA7" w14:textId="294EDEBE" w:rsidR="00DA5C64" w:rsidRDefault="002A5758">
            <w:pPr>
              <w:jc w:val="center"/>
            </w:pPr>
            <w:r>
              <w:rPr>
                <w:b/>
                <w:color w:val="0D4F5C"/>
              </w:rPr>
              <w:t>11:</w:t>
            </w:r>
            <w:r w:rsidR="000A686B">
              <w:rPr>
                <w:b/>
                <w:color w:val="0D4F5C"/>
              </w:rPr>
              <w:t>50</w:t>
            </w:r>
            <w:r w:rsidR="00A93ED2">
              <w:rPr>
                <w:b/>
                <w:color w:val="0D4F5C"/>
              </w:rPr>
              <w:t xml:space="preserve"> – </w:t>
            </w:r>
            <w:r>
              <w:rPr>
                <w:b/>
                <w:color w:val="0D4F5C"/>
              </w:rPr>
              <w:t>12:</w:t>
            </w:r>
            <w:r w:rsidR="005C61E7">
              <w:rPr>
                <w:b/>
                <w:color w:val="0D4F5C"/>
              </w:rPr>
              <w:t>15</w:t>
            </w:r>
          </w:p>
        </w:tc>
        <w:tc>
          <w:tcPr>
            <w:tcW w:w="13650" w:type="dxa"/>
            <w:gridSpan w:val="3"/>
            <w:tcBorders>
              <w:top w:val="single" w:sz="5" w:space="0" w:color="C9D3DC"/>
              <w:left w:val="single" w:sz="5" w:space="0" w:color="C9D3DC"/>
              <w:bottom w:val="single" w:sz="5" w:space="0" w:color="C9D3DC"/>
              <w:right w:val="single" w:sz="5" w:space="0" w:color="C9D3DC"/>
            </w:tcBorders>
            <w:shd w:val="clear" w:color="auto" w:fill="DDECF0"/>
            <w:tcMar>
              <w:top w:w="80" w:type="dxa"/>
              <w:left w:w="90" w:type="dxa"/>
              <w:bottom w:w="80" w:type="dxa"/>
              <w:right w:w="90" w:type="dxa"/>
            </w:tcMar>
            <w:vAlign w:val="center"/>
          </w:tcPr>
          <w:p w14:paraId="098762C4" w14:textId="77777777" w:rsidR="00DA5C64" w:rsidRDefault="002A5758">
            <w:pPr>
              <w:keepNext/>
            </w:pPr>
            <w:r>
              <w:rPr>
                <w:b/>
                <w:color w:val="0D4F5C"/>
              </w:rPr>
              <w:t>INNOVATION, COLLABORATION AND PROJECT RESULTS</w:t>
            </w:r>
          </w:p>
        </w:tc>
      </w:tr>
      <w:tr w:rsidR="00DA5C64" w14:paraId="010253A4" w14:textId="77777777" w:rsidTr="00A93ED2">
        <w:trPr>
          <w:cantSplit/>
          <w:jc w:val="center"/>
        </w:trPr>
        <w:tc>
          <w:tcPr>
            <w:tcW w:w="1512" w:type="dxa"/>
            <w:tcBorders>
              <w:top w:val="single" w:sz="5" w:space="0" w:color="C9D3DC"/>
              <w:left w:val="single" w:sz="5" w:space="0" w:color="C9D3DC"/>
              <w:bottom w:val="single" w:sz="5" w:space="0" w:color="C9D3DC"/>
              <w:right w:val="single" w:sz="5" w:space="0" w:color="C9D3DC"/>
            </w:tcBorders>
            <w:shd w:val="clear" w:color="auto" w:fill="FFFFFF"/>
            <w:tcMar>
              <w:top w:w="80" w:type="dxa"/>
              <w:left w:w="90" w:type="dxa"/>
              <w:bottom w:w="80" w:type="dxa"/>
              <w:right w:w="90" w:type="dxa"/>
            </w:tcMar>
            <w:vAlign w:val="center"/>
          </w:tcPr>
          <w:p w14:paraId="477341D8" w14:textId="05E13780" w:rsidR="00DA5C64" w:rsidRDefault="002A5758">
            <w:pPr>
              <w:jc w:val="center"/>
            </w:pPr>
            <w:r>
              <w:rPr>
                <w:b/>
                <w:color w:val="17324D"/>
                <w:sz w:val="17"/>
              </w:rPr>
              <w:t>11:</w:t>
            </w:r>
            <w:r w:rsidR="000A686B">
              <w:rPr>
                <w:b/>
                <w:color w:val="17324D"/>
                <w:sz w:val="17"/>
              </w:rPr>
              <w:t>50</w:t>
            </w:r>
            <w:r w:rsidR="00A93ED2">
              <w:rPr>
                <w:b/>
                <w:color w:val="17324D"/>
                <w:sz w:val="17"/>
              </w:rPr>
              <w:t xml:space="preserve"> – </w:t>
            </w:r>
            <w:r>
              <w:rPr>
                <w:b/>
                <w:color w:val="17324D"/>
                <w:sz w:val="17"/>
              </w:rPr>
              <w:t>1</w:t>
            </w:r>
            <w:r w:rsidR="000A686B">
              <w:rPr>
                <w:b/>
                <w:color w:val="17324D"/>
                <w:sz w:val="17"/>
              </w:rPr>
              <w:t>2</w:t>
            </w:r>
            <w:r>
              <w:rPr>
                <w:b/>
                <w:color w:val="17324D"/>
                <w:sz w:val="17"/>
              </w:rPr>
              <w:t>:</w:t>
            </w:r>
            <w:r w:rsidR="000A686B">
              <w:rPr>
                <w:b/>
                <w:color w:val="17324D"/>
                <w:sz w:val="17"/>
              </w:rPr>
              <w:t>00</w:t>
            </w:r>
          </w:p>
        </w:tc>
        <w:tc>
          <w:tcPr>
            <w:tcW w:w="5145" w:type="dxa"/>
            <w:tcBorders>
              <w:top w:val="single" w:sz="5" w:space="0" w:color="C9D3DC"/>
              <w:left w:val="single" w:sz="5" w:space="0" w:color="C9D3DC"/>
              <w:bottom w:val="single" w:sz="5" w:space="0" w:color="C9D3DC"/>
              <w:right w:val="single" w:sz="5" w:space="0" w:color="C9D3DC"/>
            </w:tcBorders>
            <w:shd w:val="clear" w:color="auto" w:fill="FFFFFF"/>
            <w:tcMar>
              <w:top w:w="80" w:type="dxa"/>
              <w:left w:w="90" w:type="dxa"/>
              <w:bottom w:w="80" w:type="dxa"/>
              <w:right w:w="90" w:type="dxa"/>
            </w:tcMar>
            <w:vAlign w:val="center"/>
          </w:tcPr>
          <w:p w14:paraId="2BB1DD40" w14:textId="77777777" w:rsidR="00DA5C64" w:rsidRDefault="002A5758">
            <w:r>
              <w:rPr>
                <w:b/>
              </w:rPr>
              <w:t>Feeling Is Believing: Using Technology to Reconnect with Reality</w:t>
            </w:r>
          </w:p>
        </w:tc>
        <w:tc>
          <w:tcPr>
            <w:tcW w:w="7229" w:type="dxa"/>
            <w:tcBorders>
              <w:top w:val="single" w:sz="5" w:space="0" w:color="C9D3DC"/>
              <w:left w:val="single" w:sz="5" w:space="0" w:color="C9D3DC"/>
              <w:bottom w:val="single" w:sz="5" w:space="0" w:color="C9D3DC"/>
              <w:right w:val="single" w:sz="5" w:space="0" w:color="C9D3DC"/>
            </w:tcBorders>
            <w:shd w:val="clear" w:color="auto" w:fill="FFFFFF"/>
            <w:tcMar>
              <w:top w:w="80" w:type="dxa"/>
              <w:left w:w="90" w:type="dxa"/>
              <w:bottom w:w="80" w:type="dxa"/>
              <w:right w:w="90" w:type="dxa"/>
            </w:tcMar>
            <w:vAlign w:val="center"/>
          </w:tcPr>
          <w:p w14:paraId="6181BBA9" w14:textId="77777777" w:rsidR="00DA5C64" w:rsidRDefault="002A5758">
            <w:r>
              <w:rPr>
                <w:b/>
                <w:color w:val="17324D"/>
              </w:rPr>
              <w:t>Beatriz Zambrano Serrano</w:t>
            </w:r>
            <w:r>
              <w:br/>
            </w:r>
            <w:r>
              <w:rPr>
                <w:color w:val="344054"/>
                <w:sz w:val="17"/>
              </w:rPr>
              <w:t xml:space="preserve">Co-founder, Partnerships Director and Project Manager, </w:t>
            </w:r>
            <w:proofErr w:type="spellStart"/>
            <w:r>
              <w:rPr>
                <w:color w:val="344054"/>
                <w:sz w:val="17"/>
              </w:rPr>
              <w:t>MetaMedicsVR</w:t>
            </w:r>
            <w:proofErr w:type="spellEnd"/>
            <w:r>
              <w:br/>
            </w:r>
            <w:r>
              <w:rPr>
                <w:b/>
                <w:color w:val="0A7C86"/>
                <w:sz w:val="17"/>
              </w:rPr>
              <w:t>Spain</w:t>
            </w:r>
          </w:p>
        </w:tc>
        <w:tc>
          <w:tcPr>
            <w:tcW w:w="1276" w:type="dxa"/>
            <w:tcBorders>
              <w:top w:val="single" w:sz="5" w:space="0" w:color="C9D3DC"/>
              <w:left w:val="single" w:sz="5" w:space="0" w:color="C9D3DC"/>
              <w:bottom w:val="single" w:sz="5" w:space="0" w:color="C9D3DC"/>
              <w:right w:val="single" w:sz="5" w:space="0" w:color="C9D3DC"/>
            </w:tcBorders>
            <w:shd w:val="clear" w:color="auto" w:fill="FFFFFF"/>
            <w:tcMar>
              <w:top w:w="80" w:type="dxa"/>
              <w:left w:w="90" w:type="dxa"/>
              <w:bottom w:w="80" w:type="dxa"/>
              <w:right w:w="90" w:type="dxa"/>
            </w:tcMar>
            <w:vAlign w:val="center"/>
          </w:tcPr>
          <w:p w14:paraId="49093350" w14:textId="77777777" w:rsidR="00DA5C64" w:rsidRDefault="002A5758">
            <w:pPr>
              <w:jc w:val="center"/>
            </w:pPr>
            <w:r>
              <w:rPr>
                <w:b/>
                <w:color w:val="0A7C86"/>
                <w:sz w:val="17"/>
              </w:rPr>
              <w:t>Nemunas</w:t>
            </w:r>
          </w:p>
        </w:tc>
      </w:tr>
      <w:tr w:rsidR="00DA5C64" w14:paraId="2CE002F3" w14:textId="77777777" w:rsidTr="00A93ED2">
        <w:trPr>
          <w:cantSplit/>
          <w:jc w:val="center"/>
        </w:trPr>
        <w:tc>
          <w:tcPr>
            <w:tcW w:w="1512" w:type="dxa"/>
            <w:tcBorders>
              <w:top w:val="single" w:sz="5" w:space="0" w:color="C9D3DC"/>
              <w:left w:val="single" w:sz="5" w:space="0" w:color="C9D3DC"/>
              <w:bottom w:val="single" w:sz="5" w:space="0" w:color="C9D3DC"/>
              <w:right w:val="single" w:sz="5" w:space="0" w:color="C9D3DC"/>
            </w:tcBorders>
            <w:shd w:val="clear" w:color="auto" w:fill="F1ECF7"/>
            <w:tcMar>
              <w:top w:w="80" w:type="dxa"/>
              <w:left w:w="90" w:type="dxa"/>
              <w:bottom w:w="80" w:type="dxa"/>
              <w:right w:w="90" w:type="dxa"/>
            </w:tcMar>
            <w:vAlign w:val="center"/>
          </w:tcPr>
          <w:p w14:paraId="514F6A4F" w14:textId="1B744D53" w:rsidR="00DA5C64" w:rsidRDefault="002A5758">
            <w:pPr>
              <w:jc w:val="center"/>
            </w:pPr>
            <w:r>
              <w:rPr>
                <w:b/>
                <w:color w:val="17324D"/>
                <w:sz w:val="17"/>
              </w:rPr>
              <w:t>1</w:t>
            </w:r>
            <w:r w:rsidR="000A686B">
              <w:rPr>
                <w:b/>
                <w:color w:val="17324D"/>
                <w:sz w:val="17"/>
              </w:rPr>
              <w:t>2</w:t>
            </w:r>
            <w:r>
              <w:rPr>
                <w:b/>
                <w:color w:val="17324D"/>
                <w:sz w:val="17"/>
              </w:rPr>
              <w:t>:</w:t>
            </w:r>
            <w:r w:rsidR="000A686B">
              <w:rPr>
                <w:b/>
                <w:color w:val="17324D"/>
                <w:sz w:val="17"/>
              </w:rPr>
              <w:t>00</w:t>
            </w:r>
            <w:r w:rsidR="00A93ED2">
              <w:rPr>
                <w:b/>
                <w:color w:val="17324D"/>
                <w:sz w:val="17"/>
              </w:rPr>
              <w:t xml:space="preserve"> – </w:t>
            </w:r>
            <w:r>
              <w:rPr>
                <w:b/>
                <w:color w:val="17324D"/>
                <w:sz w:val="17"/>
              </w:rPr>
              <w:t>12:</w:t>
            </w:r>
            <w:r w:rsidR="000A686B">
              <w:rPr>
                <w:b/>
                <w:color w:val="17324D"/>
                <w:sz w:val="17"/>
              </w:rPr>
              <w:t>15</w:t>
            </w:r>
          </w:p>
        </w:tc>
        <w:tc>
          <w:tcPr>
            <w:tcW w:w="5145" w:type="dxa"/>
            <w:tcBorders>
              <w:top w:val="single" w:sz="5" w:space="0" w:color="C9D3DC"/>
              <w:left w:val="single" w:sz="5" w:space="0" w:color="C9D3DC"/>
              <w:bottom w:val="single" w:sz="5" w:space="0" w:color="C9D3DC"/>
              <w:right w:val="single" w:sz="5" w:space="0" w:color="C9D3DC"/>
            </w:tcBorders>
            <w:shd w:val="clear" w:color="auto" w:fill="F1ECF7"/>
            <w:tcMar>
              <w:top w:w="80" w:type="dxa"/>
              <w:left w:w="90" w:type="dxa"/>
              <w:bottom w:w="80" w:type="dxa"/>
              <w:right w:w="90" w:type="dxa"/>
            </w:tcMar>
            <w:vAlign w:val="center"/>
          </w:tcPr>
          <w:p w14:paraId="6EAE2739" w14:textId="77777777" w:rsidR="00DA5C64" w:rsidRDefault="002A5758">
            <w:r>
              <w:rPr>
                <w:b/>
                <w:color w:val="17324D"/>
                <w:sz w:val="17"/>
              </w:rPr>
              <w:t>VR Balance: National Project Experiences and Results</w:t>
            </w:r>
          </w:p>
        </w:tc>
        <w:tc>
          <w:tcPr>
            <w:tcW w:w="7229" w:type="dxa"/>
            <w:tcBorders>
              <w:top w:val="single" w:sz="5" w:space="0" w:color="C9D3DC"/>
              <w:left w:val="single" w:sz="5" w:space="0" w:color="C9D3DC"/>
              <w:bottom w:val="single" w:sz="5" w:space="0" w:color="C9D3DC"/>
              <w:right w:val="single" w:sz="5" w:space="0" w:color="C9D3DC"/>
            </w:tcBorders>
            <w:shd w:val="clear" w:color="auto" w:fill="F1ECF7"/>
            <w:tcMar>
              <w:top w:w="80" w:type="dxa"/>
              <w:left w:w="90" w:type="dxa"/>
              <w:bottom w:w="80" w:type="dxa"/>
              <w:right w:w="90" w:type="dxa"/>
            </w:tcMar>
            <w:vAlign w:val="center"/>
          </w:tcPr>
          <w:p w14:paraId="2A23A8CC" w14:textId="77777777" w:rsidR="00DA5C64" w:rsidRDefault="002A5758">
            <w:r>
              <w:rPr>
                <w:color w:val="344054"/>
                <w:sz w:val="17"/>
              </w:rPr>
              <w:t>Project partner representatives</w:t>
            </w:r>
          </w:p>
        </w:tc>
        <w:tc>
          <w:tcPr>
            <w:tcW w:w="1276" w:type="dxa"/>
            <w:tcBorders>
              <w:top w:val="single" w:sz="5" w:space="0" w:color="C9D3DC"/>
              <w:left w:val="single" w:sz="5" w:space="0" w:color="C9D3DC"/>
              <w:bottom w:val="single" w:sz="5" w:space="0" w:color="C9D3DC"/>
              <w:right w:val="single" w:sz="5" w:space="0" w:color="C9D3DC"/>
            </w:tcBorders>
            <w:shd w:val="clear" w:color="auto" w:fill="F1ECF7"/>
            <w:tcMar>
              <w:top w:w="80" w:type="dxa"/>
              <w:left w:w="90" w:type="dxa"/>
              <w:bottom w:w="80" w:type="dxa"/>
              <w:right w:w="90" w:type="dxa"/>
            </w:tcMar>
            <w:vAlign w:val="center"/>
          </w:tcPr>
          <w:p w14:paraId="350F73F3" w14:textId="77777777" w:rsidR="00DA5C64" w:rsidRDefault="002A5758">
            <w:pPr>
              <w:jc w:val="center"/>
            </w:pPr>
            <w:r>
              <w:rPr>
                <w:b/>
                <w:color w:val="0A7C86"/>
                <w:sz w:val="17"/>
              </w:rPr>
              <w:t>Nemunas</w:t>
            </w:r>
          </w:p>
        </w:tc>
      </w:tr>
      <w:tr w:rsidR="00DA5C64" w14:paraId="49C9CAFA" w14:textId="77777777" w:rsidTr="00A93ED2">
        <w:trPr>
          <w:cantSplit/>
          <w:jc w:val="center"/>
        </w:trPr>
        <w:tc>
          <w:tcPr>
            <w:tcW w:w="1512" w:type="dxa"/>
            <w:tcBorders>
              <w:top w:val="single" w:sz="5" w:space="0" w:color="C9D3DC"/>
              <w:left w:val="single" w:sz="5" w:space="0" w:color="C9D3DC"/>
              <w:bottom w:val="single" w:sz="5" w:space="0" w:color="C9D3DC"/>
              <w:right w:val="single" w:sz="5" w:space="0" w:color="C9D3DC"/>
            </w:tcBorders>
            <w:shd w:val="clear" w:color="auto" w:fill="FFFFFF"/>
            <w:tcMar>
              <w:top w:w="80" w:type="dxa"/>
              <w:left w:w="90" w:type="dxa"/>
              <w:bottom w:w="80" w:type="dxa"/>
              <w:right w:w="90" w:type="dxa"/>
            </w:tcMar>
            <w:vAlign w:val="center"/>
          </w:tcPr>
          <w:p w14:paraId="28DDFDAB" w14:textId="1028B58E" w:rsidR="00DA5C64" w:rsidRDefault="002A5758">
            <w:pPr>
              <w:jc w:val="center"/>
            </w:pPr>
            <w:r>
              <w:rPr>
                <w:b/>
                <w:color w:val="17324D"/>
                <w:sz w:val="17"/>
              </w:rPr>
              <w:t>1</w:t>
            </w:r>
            <w:r w:rsidR="000A686B">
              <w:rPr>
                <w:b/>
                <w:color w:val="17324D"/>
                <w:sz w:val="17"/>
              </w:rPr>
              <w:t>2</w:t>
            </w:r>
            <w:r>
              <w:rPr>
                <w:b/>
                <w:color w:val="17324D"/>
                <w:sz w:val="17"/>
              </w:rPr>
              <w:t>:</w:t>
            </w:r>
            <w:r w:rsidR="000A686B">
              <w:rPr>
                <w:b/>
                <w:color w:val="17324D"/>
                <w:sz w:val="17"/>
              </w:rPr>
              <w:t>00</w:t>
            </w:r>
            <w:r w:rsidR="00A93ED2">
              <w:rPr>
                <w:b/>
                <w:color w:val="17324D"/>
                <w:sz w:val="17"/>
              </w:rPr>
              <w:t xml:space="preserve"> – </w:t>
            </w:r>
            <w:r>
              <w:rPr>
                <w:b/>
                <w:color w:val="17324D"/>
                <w:sz w:val="17"/>
              </w:rPr>
              <w:t>1</w:t>
            </w:r>
            <w:r w:rsidR="000A686B">
              <w:rPr>
                <w:b/>
                <w:color w:val="17324D"/>
                <w:sz w:val="17"/>
              </w:rPr>
              <w:t>2</w:t>
            </w:r>
            <w:r>
              <w:rPr>
                <w:b/>
                <w:color w:val="17324D"/>
                <w:sz w:val="17"/>
              </w:rPr>
              <w:t>:0</w:t>
            </w:r>
            <w:r w:rsidR="000A686B">
              <w:rPr>
                <w:b/>
                <w:color w:val="17324D"/>
                <w:sz w:val="17"/>
              </w:rPr>
              <w:t>5</w:t>
            </w:r>
          </w:p>
        </w:tc>
        <w:tc>
          <w:tcPr>
            <w:tcW w:w="5145" w:type="dxa"/>
            <w:tcBorders>
              <w:top w:val="single" w:sz="5" w:space="0" w:color="C9D3DC"/>
              <w:left w:val="single" w:sz="5" w:space="0" w:color="C9D3DC"/>
              <w:bottom w:val="single" w:sz="5" w:space="0" w:color="C9D3DC"/>
              <w:right w:val="single" w:sz="5" w:space="0" w:color="C9D3DC"/>
            </w:tcBorders>
            <w:shd w:val="clear" w:color="auto" w:fill="FFFFFF"/>
            <w:tcMar>
              <w:top w:w="80" w:type="dxa"/>
              <w:left w:w="90" w:type="dxa"/>
              <w:bottom w:w="80" w:type="dxa"/>
              <w:right w:w="90" w:type="dxa"/>
            </w:tcMar>
            <w:vAlign w:val="center"/>
          </w:tcPr>
          <w:p w14:paraId="67595758" w14:textId="77777777" w:rsidR="00DA5C64" w:rsidRDefault="002A5758">
            <w:r>
              <w:rPr>
                <w:b/>
                <w:color w:val="17324D"/>
                <w:sz w:val="17"/>
              </w:rPr>
              <w:t>Project Experience in Spain</w:t>
            </w:r>
          </w:p>
        </w:tc>
        <w:tc>
          <w:tcPr>
            <w:tcW w:w="7229" w:type="dxa"/>
            <w:tcBorders>
              <w:top w:val="single" w:sz="5" w:space="0" w:color="C9D3DC"/>
              <w:left w:val="single" w:sz="5" w:space="0" w:color="C9D3DC"/>
              <w:bottom w:val="single" w:sz="5" w:space="0" w:color="C9D3DC"/>
              <w:right w:val="single" w:sz="5" w:space="0" w:color="C9D3DC"/>
            </w:tcBorders>
            <w:shd w:val="clear" w:color="auto" w:fill="FFFFFF"/>
            <w:tcMar>
              <w:top w:w="80" w:type="dxa"/>
              <w:left w:w="90" w:type="dxa"/>
              <w:bottom w:w="80" w:type="dxa"/>
              <w:right w:w="90" w:type="dxa"/>
            </w:tcMar>
            <w:vAlign w:val="center"/>
          </w:tcPr>
          <w:p w14:paraId="6978BD15" w14:textId="102843E6" w:rsidR="00DA5C64" w:rsidRDefault="002A5758">
            <w:r>
              <w:rPr>
                <w:b/>
                <w:color w:val="17324D"/>
              </w:rPr>
              <w:t>Dr Pepita Giménez-</w:t>
            </w:r>
            <w:proofErr w:type="spellStart"/>
            <w:r>
              <w:rPr>
                <w:b/>
                <w:color w:val="17324D"/>
              </w:rPr>
              <w:t>Bonafé</w:t>
            </w:r>
            <w:proofErr w:type="spellEnd"/>
            <w:r>
              <w:br/>
            </w:r>
            <w:r w:rsidR="005C61E7">
              <w:rPr>
                <w:color w:val="344054"/>
                <w:sz w:val="17"/>
              </w:rPr>
              <w:t>Associate Professor, Faculty of Medicine and Health Sciences, University of Barcelona</w:t>
            </w:r>
            <w:r w:rsidR="00023156">
              <w:rPr>
                <w:color w:val="344054"/>
                <w:sz w:val="17"/>
              </w:rPr>
              <w:t xml:space="preserve"> (UB)</w:t>
            </w:r>
            <w:r w:rsidR="005C61E7">
              <w:rPr>
                <w:color w:val="344054"/>
                <w:sz w:val="17"/>
              </w:rPr>
              <w:t>; VR Balance Project Coordinator</w:t>
            </w:r>
            <w:r>
              <w:br/>
            </w:r>
            <w:r>
              <w:rPr>
                <w:b/>
                <w:color w:val="0A7C86"/>
                <w:sz w:val="17"/>
              </w:rPr>
              <w:t>Spain</w:t>
            </w:r>
          </w:p>
        </w:tc>
        <w:tc>
          <w:tcPr>
            <w:tcW w:w="1276" w:type="dxa"/>
            <w:tcBorders>
              <w:top w:val="single" w:sz="5" w:space="0" w:color="C9D3DC"/>
              <w:left w:val="single" w:sz="5" w:space="0" w:color="C9D3DC"/>
              <w:bottom w:val="single" w:sz="5" w:space="0" w:color="C9D3DC"/>
              <w:right w:val="single" w:sz="5" w:space="0" w:color="C9D3DC"/>
            </w:tcBorders>
            <w:shd w:val="clear" w:color="auto" w:fill="FFFFFF"/>
            <w:tcMar>
              <w:top w:w="80" w:type="dxa"/>
              <w:left w:w="90" w:type="dxa"/>
              <w:bottom w:w="80" w:type="dxa"/>
              <w:right w:w="90" w:type="dxa"/>
            </w:tcMar>
            <w:vAlign w:val="center"/>
          </w:tcPr>
          <w:p w14:paraId="57FAC0F8" w14:textId="77777777" w:rsidR="00DA5C64" w:rsidRDefault="002A5758">
            <w:pPr>
              <w:jc w:val="center"/>
            </w:pPr>
            <w:r>
              <w:rPr>
                <w:b/>
                <w:color w:val="0A7C86"/>
                <w:sz w:val="17"/>
              </w:rPr>
              <w:t>Nemunas</w:t>
            </w:r>
          </w:p>
        </w:tc>
      </w:tr>
      <w:tr w:rsidR="00DA5C64" w14:paraId="4A086E79" w14:textId="77777777" w:rsidTr="00A93ED2">
        <w:trPr>
          <w:cantSplit/>
          <w:jc w:val="center"/>
        </w:trPr>
        <w:tc>
          <w:tcPr>
            <w:tcW w:w="1512" w:type="dxa"/>
            <w:tcBorders>
              <w:top w:val="single" w:sz="5" w:space="0" w:color="C9D3DC"/>
              <w:left w:val="single" w:sz="5" w:space="0" w:color="C9D3DC"/>
              <w:bottom w:val="single" w:sz="5" w:space="0" w:color="C9D3DC"/>
              <w:right w:val="single" w:sz="5" w:space="0" w:color="C9D3DC"/>
            </w:tcBorders>
            <w:shd w:val="clear" w:color="auto" w:fill="F8FAFC"/>
            <w:tcMar>
              <w:top w:w="80" w:type="dxa"/>
              <w:left w:w="90" w:type="dxa"/>
              <w:bottom w:w="80" w:type="dxa"/>
              <w:right w:w="90" w:type="dxa"/>
            </w:tcMar>
            <w:vAlign w:val="center"/>
          </w:tcPr>
          <w:p w14:paraId="5D7CAD57" w14:textId="21203E86" w:rsidR="00DA5C64" w:rsidRDefault="002A5758">
            <w:pPr>
              <w:jc w:val="center"/>
            </w:pPr>
            <w:r>
              <w:rPr>
                <w:b/>
                <w:color w:val="17324D"/>
                <w:sz w:val="17"/>
              </w:rPr>
              <w:t>1</w:t>
            </w:r>
            <w:r w:rsidR="000A686B">
              <w:rPr>
                <w:b/>
                <w:color w:val="17324D"/>
                <w:sz w:val="17"/>
              </w:rPr>
              <w:t>2</w:t>
            </w:r>
            <w:r>
              <w:rPr>
                <w:b/>
                <w:color w:val="17324D"/>
                <w:sz w:val="17"/>
              </w:rPr>
              <w:t>:</w:t>
            </w:r>
            <w:r w:rsidR="000A686B">
              <w:rPr>
                <w:b/>
                <w:color w:val="17324D"/>
                <w:sz w:val="17"/>
              </w:rPr>
              <w:t>0</w:t>
            </w:r>
            <w:r>
              <w:rPr>
                <w:b/>
                <w:color w:val="17324D"/>
                <w:sz w:val="17"/>
              </w:rPr>
              <w:t>5</w:t>
            </w:r>
            <w:r w:rsidR="00A93ED2">
              <w:rPr>
                <w:b/>
                <w:color w:val="17324D"/>
                <w:sz w:val="17"/>
              </w:rPr>
              <w:t xml:space="preserve"> – </w:t>
            </w:r>
            <w:r>
              <w:rPr>
                <w:b/>
                <w:color w:val="17324D"/>
                <w:sz w:val="17"/>
              </w:rPr>
              <w:t>1</w:t>
            </w:r>
            <w:r w:rsidR="000A686B">
              <w:rPr>
                <w:b/>
                <w:color w:val="17324D"/>
                <w:sz w:val="17"/>
              </w:rPr>
              <w:t>2</w:t>
            </w:r>
            <w:r>
              <w:rPr>
                <w:b/>
                <w:color w:val="17324D"/>
                <w:sz w:val="17"/>
              </w:rPr>
              <w:t>:</w:t>
            </w:r>
            <w:r w:rsidR="000A686B">
              <w:rPr>
                <w:b/>
                <w:color w:val="17324D"/>
                <w:sz w:val="17"/>
              </w:rPr>
              <w:t>10</w:t>
            </w:r>
          </w:p>
        </w:tc>
        <w:tc>
          <w:tcPr>
            <w:tcW w:w="5145" w:type="dxa"/>
            <w:tcBorders>
              <w:top w:val="single" w:sz="5" w:space="0" w:color="C9D3DC"/>
              <w:left w:val="single" w:sz="5" w:space="0" w:color="C9D3DC"/>
              <w:bottom w:val="single" w:sz="5" w:space="0" w:color="C9D3DC"/>
              <w:right w:val="single" w:sz="5" w:space="0" w:color="C9D3DC"/>
            </w:tcBorders>
            <w:shd w:val="clear" w:color="auto" w:fill="F8FAFC"/>
            <w:tcMar>
              <w:top w:w="80" w:type="dxa"/>
              <w:left w:w="90" w:type="dxa"/>
              <w:bottom w:w="80" w:type="dxa"/>
              <w:right w:w="90" w:type="dxa"/>
            </w:tcMar>
            <w:vAlign w:val="center"/>
          </w:tcPr>
          <w:p w14:paraId="1312B840" w14:textId="77777777" w:rsidR="00DA5C64" w:rsidRDefault="002A5758">
            <w:r>
              <w:rPr>
                <w:b/>
                <w:color w:val="17324D"/>
                <w:sz w:val="17"/>
              </w:rPr>
              <w:t>Project Experience in Poland</w:t>
            </w:r>
          </w:p>
        </w:tc>
        <w:tc>
          <w:tcPr>
            <w:tcW w:w="7229" w:type="dxa"/>
            <w:tcBorders>
              <w:top w:val="single" w:sz="5" w:space="0" w:color="C9D3DC"/>
              <w:left w:val="single" w:sz="5" w:space="0" w:color="C9D3DC"/>
              <w:bottom w:val="single" w:sz="5" w:space="0" w:color="C9D3DC"/>
              <w:right w:val="single" w:sz="5" w:space="0" w:color="C9D3DC"/>
            </w:tcBorders>
            <w:shd w:val="clear" w:color="auto" w:fill="F8FAFC"/>
            <w:tcMar>
              <w:top w:w="80" w:type="dxa"/>
              <w:left w:w="90" w:type="dxa"/>
              <w:bottom w:w="80" w:type="dxa"/>
              <w:right w:w="90" w:type="dxa"/>
            </w:tcMar>
            <w:vAlign w:val="center"/>
          </w:tcPr>
          <w:p w14:paraId="50333A54" w14:textId="4C684CA8" w:rsidR="00DA5C64" w:rsidRDefault="002A5758">
            <w:r>
              <w:rPr>
                <w:b/>
                <w:color w:val="17324D"/>
              </w:rPr>
              <w:t xml:space="preserve">Agnieszka Tomaszewska and Agata </w:t>
            </w:r>
            <w:proofErr w:type="spellStart"/>
            <w:r>
              <w:rPr>
                <w:b/>
                <w:color w:val="17324D"/>
              </w:rPr>
              <w:t>Zioło</w:t>
            </w:r>
            <w:proofErr w:type="spellEnd"/>
            <w:r>
              <w:br/>
            </w:r>
            <w:r>
              <w:rPr>
                <w:color w:val="344054"/>
                <w:sz w:val="17"/>
              </w:rPr>
              <w:t>Project Coordinator; Vice President and Director of Innovation, Women’s Entrepreneurship Foundation</w:t>
            </w:r>
            <w:r w:rsidR="005C61E7">
              <w:rPr>
                <w:color w:val="344054"/>
                <w:sz w:val="17"/>
              </w:rPr>
              <w:t xml:space="preserve"> (WEF)</w:t>
            </w:r>
            <w:r>
              <w:br/>
            </w:r>
            <w:r>
              <w:rPr>
                <w:b/>
                <w:color w:val="0A7C86"/>
                <w:sz w:val="17"/>
              </w:rPr>
              <w:t>Poland</w:t>
            </w:r>
          </w:p>
        </w:tc>
        <w:tc>
          <w:tcPr>
            <w:tcW w:w="1276" w:type="dxa"/>
            <w:tcBorders>
              <w:top w:val="single" w:sz="5" w:space="0" w:color="C9D3DC"/>
              <w:left w:val="single" w:sz="5" w:space="0" w:color="C9D3DC"/>
              <w:bottom w:val="single" w:sz="5" w:space="0" w:color="C9D3DC"/>
              <w:right w:val="single" w:sz="5" w:space="0" w:color="C9D3DC"/>
            </w:tcBorders>
            <w:shd w:val="clear" w:color="auto" w:fill="F8FAFC"/>
            <w:tcMar>
              <w:top w:w="80" w:type="dxa"/>
              <w:left w:w="90" w:type="dxa"/>
              <w:bottom w:w="80" w:type="dxa"/>
              <w:right w:w="90" w:type="dxa"/>
            </w:tcMar>
            <w:vAlign w:val="center"/>
          </w:tcPr>
          <w:p w14:paraId="58518281" w14:textId="77777777" w:rsidR="00DA5C64" w:rsidRDefault="002A5758">
            <w:pPr>
              <w:jc w:val="center"/>
            </w:pPr>
            <w:r>
              <w:rPr>
                <w:b/>
                <w:color w:val="0A7C86"/>
                <w:sz w:val="17"/>
              </w:rPr>
              <w:t>Nemunas</w:t>
            </w:r>
          </w:p>
        </w:tc>
      </w:tr>
      <w:tr w:rsidR="00DA5C64" w14:paraId="39261350" w14:textId="77777777" w:rsidTr="00A93ED2">
        <w:trPr>
          <w:cantSplit/>
          <w:jc w:val="center"/>
        </w:trPr>
        <w:tc>
          <w:tcPr>
            <w:tcW w:w="1512" w:type="dxa"/>
            <w:tcBorders>
              <w:top w:val="single" w:sz="5" w:space="0" w:color="C9D3DC"/>
              <w:left w:val="single" w:sz="5" w:space="0" w:color="C9D3DC"/>
              <w:bottom w:val="single" w:sz="5" w:space="0" w:color="C9D3DC"/>
              <w:right w:val="single" w:sz="5" w:space="0" w:color="C9D3DC"/>
            </w:tcBorders>
            <w:shd w:val="clear" w:color="auto" w:fill="FFFFFF"/>
            <w:tcMar>
              <w:top w:w="80" w:type="dxa"/>
              <w:left w:w="90" w:type="dxa"/>
              <w:bottom w:w="80" w:type="dxa"/>
              <w:right w:w="90" w:type="dxa"/>
            </w:tcMar>
            <w:vAlign w:val="center"/>
          </w:tcPr>
          <w:p w14:paraId="4082E91B" w14:textId="6A0954ED" w:rsidR="00DA5C64" w:rsidRDefault="002A5758">
            <w:pPr>
              <w:jc w:val="center"/>
            </w:pPr>
            <w:r>
              <w:rPr>
                <w:b/>
                <w:color w:val="17324D"/>
                <w:sz w:val="17"/>
              </w:rPr>
              <w:t>1</w:t>
            </w:r>
            <w:r w:rsidR="000A686B">
              <w:rPr>
                <w:b/>
                <w:color w:val="17324D"/>
                <w:sz w:val="17"/>
              </w:rPr>
              <w:t>2</w:t>
            </w:r>
            <w:r>
              <w:rPr>
                <w:b/>
                <w:color w:val="17324D"/>
                <w:sz w:val="17"/>
              </w:rPr>
              <w:t>:</w:t>
            </w:r>
            <w:r w:rsidR="000A686B">
              <w:rPr>
                <w:b/>
                <w:color w:val="17324D"/>
                <w:sz w:val="17"/>
              </w:rPr>
              <w:t>10</w:t>
            </w:r>
            <w:r w:rsidR="00A93ED2">
              <w:rPr>
                <w:b/>
                <w:color w:val="17324D"/>
                <w:sz w:val="17"/>
              </w:rPr>
              <w:t xml:space="preserve"> – </w:t>
            </w:r>
            <w:r>
              <w:rPr>
                <w:b/>
                <w:color w:val="17324D"/>
                <w:sz w:val="17"/>
              </w:rPr>
              <w:t>12:</w:t>
            </w:r>
            <w:r w:rsidR="000A686B">
              <w:rPr>
                <w:b/>
                <w:color w:val="17324D"/>
                <w:sz w:val="17"/>
              </w:rPr>
              <w:t>15</w:t>
            </w:r>
          </w:p>
        </w:tc>
        <w:tc>
          <w:tcPr>
            <w:tcW w:w="5145" w:type="dxa"/>
            <w:tcBorders>
              <w:top w:val="single" w:sz="5" w:space="0" w:color="C9D3DC"/>
              <w:left w:val="single" w:sz="5" w:space="0" w:color="C9D3DC"/>
              <w:bottom w:val="single" w:sz="5" w:space="0" w:color="C9D3DC"/>
              <w:right w:val="single" w:sz="5" w:space="0" w:color="C9D3DC"/>
            </w:tcBorders>
            <w:shd w:val="clear" w:color="auto" w:fill="FFFFFF"/>
            <w:tcMar>
              <w:top w:w="80" w:type="dxa"/>
              <w:left w:w="90" w:type="dxa"/>
              <w:bottom w:w="80" w:type="dxa"/>
              <w:right w:w="90" w:type="dxa"/>
            </w:tcMar>
            <w:vAlign w:val="center"/>
          </w:tcPr>
          <w:p w14:paraId="79357FC8" w14:textId="77777777" w:rsidR="00DA5C64" w:rsidRDefault="002A5758">
            <w:r>
              <w:rPr>
                <w:b/>
                <w:color w:val="17324D"/>
                <w:sz w:val="17"/>
              </w:rPr>
              <w:t>Project Experience in Lithuania</w:t>
            </w:r>
          </w:p>
        </w:tc>
        <w:tc>
          <w:tcPr>
            <w:tcW w:w="7229" w:type="dxa"/>
            <w:tcBorders>
              <w:top w:val="single" w:sz="5" w:space="0" w:color="C9D3DC"/>
              <w:left w:val="single" w:sz="5" w:space="0" w:color="C9D3DC"/>
              <w:bottom w:val="single" w:sz="5" w:space="0" w:color="C9D3DC"/>
              <w:right w:val="single" w:sz="5" w:space="0" w:color="C9D3DC"/>
            </w:tcBorders>
            <w:shd w:val="clear" w:color="auto" w:fill="FFFFFF"/>
            <w:tcMar>
              <w:top w:w="80" w:type="dxa"/>
              <w:left w:w="90" w:type="dxa"/>
              <w:bottom w:w="80" w:type="dxa"/>
              <w:right w:w="90" w:type="dxa"/>
            </w:tcMar>
            <w:vAlign w:val="center"/>
          </w:tcPr>
          <w:p w14:paraId="147406BB" w14:textId="071269F9" w:rsidR="00DA5C64" w:rsidRDefault="002A5758">
            <w:r>
              <w:rPr>
                <w:b/>
                <w:color w:val="17324D"/>
              </w:rPr>
              <w:t xml:space="preserve">Daiva </w:t>
            </w:r>
            <w:proofErr w:type="spellStart"/>
            <w:r>
              <w:rPr>
                <w:b/>
                <w:color w:val="17324D"/>
              </w:rPr>
              <w:t>Damulevičienė</w:t>
            </w:r>
            <w:proofErr w:type="spellEnd"/>
            <w:r>
              <w:br/>
            </w:r>
            <w:r>
              <w:rPr>
                <w:color w:val="344054"/>
                <w:sz w:val="17"/>
              </w:rPr>
              <w:t>Project Manager, Researcher and Trainer, Social Innovation Fund</w:t>
            </w:r>
            <w:r w:rsidR="005C61E7">
              <w:rPr>
                <w:color w:val="344054"/>
                <w:sz w:val="17"/>
              </w:rPr>
              <w:t xml:space="preserve"> (SIF)</w:t>
            </w:r>
            <w:r>
              <w:br/>
            </w:r>
            <w:r>
              <w:rPr>
                <w:b/>
                <w:color w:val="0A7C86"/>
                <w:sz w:val="17"/>
              </w:rPr>
              <w:t>Lithuania</w:t>
            </w:r>
          </w:p>
        </w:tc>
        <w:tc>
          <w:tcPr>
            <w:tcW w:w="1276" w:type="dxa"/>
            <w:tcBorders>
              <w:top w:val="single" w:sz="5" w:space="0" w:color="C9D3DC"/>
              <w:left w:val="single" w:sz="5" w:space="0" w:color="C9D3DC"/>
              <w:bottom w:val="single" w:sz="5" w:space="0" w:color="C9D3DC"/>
              <w:right w:val="single" w:sz="5" w:space="0" w:color="C9D3DC"/>
            </w:tcBorders>
            <w:shd w:val="clear" w:color="auto" w:fill="FFFFFF"/>
            <w:tcMar>
              <w:top w:w="80" w:type="dxa"/>
              <w:left w:w="90" w:type="dxa"/>
              <w:bottom w:w="80" w:type="dxa"/>
              <w:right w:w="90" w:type="dxa"/>
            </w:tcMar>
            <w:vAlign w:val="center"/>
          </w:tcPr>
          <w:p w14:paraId="4232FD24" w14:textId="77777777" w:rsidR="00DA5C64" w:rsidRDefault="002A5758">
            <w:pPr>
              <w:jc w:val="center"/>
            </w:pPr>
            <w:r>
              <w:rPr>
                <w:b/>
                <w:color w:val="0A7C86"/>
                <w:sz w:val="17"/>
              </w:rPr>
              <w:t>Nemunas</w:t>
            </w:r>
          </w:p>
        </w:tc>
      </w:tr>
      <w:tr w:rsidR="00DA5C64" w14:paraId="22D2736E" w14:textId="77777777" w:rsidTr="00A93ED2">
        <w:trPr>
          <w:cantSplit/>
          <w:jc w:val="center"/>
        </w:trPr>
        <w:tc>
          <w:tcPr>
            <w:tcW w:w="1512" w:type="dxa"/>
            <w:tcBorders>
              <w:top w:val="single" w:sz="5" w:space="0" w:color="C9D3DC"/>
              <w:left w:val="single" w:sz="5" w:space="0" w:color="C9D3DC"/>
              <w:bottom w:val="single" w:sz="5" w:space="0" w:color="C9D3DC"/>
              <w:right w:val="single" w:sz="5" w:space="0" w:color="C9D3DC"/>
            </w:tcBorders>
            <w:shd w:val="clear" w:color="auto" w:fill="DDECF0"/>
            <w:tcMar>
              <w:top w:w="80" w:type="dxa"/>
              <w:left w:w="90" w:type="dxa"/>
              <w:bottom w:w="80" w:type="dxa"/>
              <w:right w:w="90" w:type="dxa"/>
            </w:tcMar>
            <w:vAlign w:val="center"/>
          </w:tcPr>
          <w:p w14:paraId="04BFB79D" w14:textId="00033F83" w:rsidR="00DA5C64" w:rsidRDefault="002A5758">
            <w:pPr>
              <w:jc w:val="center"/>
            </w:pPr>
            <w:r>
              <w:rPr>
                <w:b/>
                <w:color w:val="0D4F5C"/>
              </w:rPr>
              <w:t>12:</w:t>
            </w:r>
            <w:r w:rsidR="000A686B">
              <w:rPr>
                <w:b/>
                <w:color w:val="0D4F5C"/>
              </w:rPr>
              <w:t>15</w:t>
            </w:r>
            <w:r w:rsidR="00A93ED2">
              <w:rPr>
                <w:b/>
                <w:color w:val="0D4F5C"/>
              </w:rPr>
              <w:t xml:space="preserve"> – </w:t>
            </w:r>
            <w:r>
              <w:rPr>
                <w:b/>
                <w:color w:val="0D4F5C"/>
              </w:rPr>
              <w:t>13:</w:t>
            </w:r>
            <w:r w:rsidR="000A686B">
              <w:rPr>
                <w:b/>
                <w:color w:val="0D4F5C"/>
              </w:rPr>
              <w:t>05</w:t>
            </w:r>
          </w:p>
        </w:tc>
        <w:tc>
          <w:tcPr>
            <w:tcW w:w="13650" w:type="dxa"/>
            <w:gridSpan w:val="3"/>
            <w:tcBorders>
              <w:top w:val="single" w:sz="5" w:space="0" w:color="C9D3DC"/>
              <w:left w:val="single" w:sz="5" w:space="0" w:color="C9D3DC"/>
              <w:bottom w:val="single" w:sz="5" w:space="0" w:color="C9D3DC"/>
              <w:right w:val="single" w:sz="5" w:space="0" w:color="C9D3DC"/>
            </w:tcBorders>
            <w:shd w:val="clear" w:color="auto" w:fill="DDECF0"/>
            <w:tcMar>
              <w:top w:w="80" w:type="dxa"/>
              <w:left w:w="90" w:type="dxa"/>
              <w:bottom w:w="80" w:type="dxa"/>
              <w:right w:w="90" w:type="dxa"/>
            </w:tcMar>
            <w:vAlign w:val="center"/>
          </w:tcPr>
          <w:p w14:paraId="49F3A374" w14:textId="77777777" w:rsidR="00DA5C64" w:rsidRDefault="002A5758">
            <w:pPr>
              <w:keepNext/>
            </w:pPr>
            <w:r>
              <w:rPr>
                <w:b/>
                <w:color w:val="0D4F5C"/>
              </w:rPr>
              <w:t>INTERACTIVE PARALLEL WORKSHOPS</w:t>
            </w:r>
          </w:p>
        </w:tc>
      </w:tr>
      <w:tr w:rsidR="00DA5C64" w14:paraId="28E6B6B5" w14:textId="77777777" w:rsidTr="00A93ED2">
        <w:trPr>
          <w:cantSplit/>
          <w:jc w:val="center"/>
        </w:trPr>
        <w:tc>
          <w:tcPr>
            <w:tcW w:w="1512" w:type="dxa"/>
            <w:tcBorders>
              <w:top w:val="single" w:sz="5" w:space="0" w:color="C9D3DC"/>
              <w:left w:val="single" w:sz="5" w:space="0" w:color="C9D3DC"/>
              <w:bottom w:val="single" w:sz="5" w:space="0" w:color="C9D3DC"/>
              <w:right w:val="single" w:sz="5" w:space="0" w:color="C9D3DC"/>
            </w:tcBorders>
            <w:shd w:val="clear" w:color="auto" w:fill="F8FAFC"/>
            <w:tcMar>
              <w:top w:w="80" w:type="dxa"/>
              <w:left w:w="90" w:type="dxa"/>
              <w:bottom w:w="80" w:type="dxa"/>
              <w:right w:w="90" w:type="dxa"/>
            </w:tcMar>
            <w:vAlign w:val="center"/>
          </w:tcPr>
          <w:p w14:paraId="7EA31813" w14:textId="28E6AA97" w:rsidR="00DA5C64" w:rsidRDefault="002A5758">
            <w:pPr>
              <w:jc w:val="center"/>
            </w:pPr>
            <w:r>
              <w:rPr>
                <w:b/>
                <w:color w:val="17324D"/>
                <w:sz w:val="17"/>
              </w:rPr>
              <w:t>12:</w:t>
            </w:r>
            <w:r w:rsidR="000A686B">
              <w:rPr>
                <w:b/>
                <w:color w:val="17324D"/>
                <w:sz w:val="17"/>
              </w:rPr>
              <w:t>15</w:t>
            </w:r>
            <w:r w:rsidR="00A93ED2">
              <w:rPr>
                <w:b/>
                <w:color w:val="17324D"/>
                <w:sz w:val="17"/>
              </w:rPr>
              <w:t xml:space="preserve"> – </w:t>
            </w:r>
            <w:r>
              <w:rPr>
                <w:b/>
                <w:color w:val="17324D"/>
                <w:sz w:val="17"/>
              </w:rPr>
              <w:t>12:</w:t>
            </w:r>
            <w:r w:rsidR="000A686B">
              <w:rPr>
                <w:b/>
                <w:color w:val="17324D"/>
                <w:sz w:val="17"/>
              </w:rPr>
              <w:t>40</w:t>
            </w:r>
          </w:p>
        </w:tc>
        <w:tc>
          <w:tcPr>
            <w:tcW w:w="5145" w:type="dxa"/>
            <w:tcBorders>
              <w:top w:val="single" w:sz="5" w:space="0" w:color="C9D3DC"/>
              <w:left w:val="single" w:sz="5" w:space="0" w:color="C9D3DC"/>
              <w:bottom w:val="single" w:sz="5" w:space="0" w:color="C9D3DC"/>
              <w:right w:val="single" w:sz="5" w:space="0" w:color="C9D3DC"/>
            </w:tcBorders>
            <w:shd w:val="clear" w:color="auto" w:fill="F8FAFC"/>
            <w:tcMar>
              <w:top w:w="80" w:type="dxa"/>
              <w:left w:w="90" w:type="dxa"/>
              <w:bottom w:w="80" w:type="dxa"/>
              <w:right w:w="90" w:type="dxa"/>
            </w:tcMar>
            <w:vAlign w:val="center"/>
          </w:tcPr>
          <w:p w14:paraId="51DF9E4B" w14:textId="1E8E8C54" w:rsidR="00DA5C64" w:rsidRDefault="002A5758">
            <w:r>
              <w:rPr>
                <w:b/>
              </w:rPr>
              <w:t>Rotation 1</w:t>
            </w:r>
            <w:r w:rsidR="00A93ED2">
              <w:rPr>
                <w:b/>
              </w:rPr>
              <w:t xml:space="preserve">. </w:t>
            </w:r>
            <w:r>
              <w:rPr>
                <w:b/>
              </w:rPr>
              <w:t>Group 1: Workshop 1</w:t>
            </w:r>
            <w:r>
              <w:br/>
            </w:r>
            <w:r>
              <w:rPr>
                <w:color w:val="475467"/>
                <w:sz w:val="17"/>
              </w:rPr>
              <w:t>Unpacking Biases and Assumptions / Basic Body Awareness Therapy Session</w:t>
            </w:r>
          </w:p>
        </w:tc>
        <w:tc>
          <w:tcPr>
            <w:tcW w:w="7229" w:type="dxa"/>
            <w:tcBorders>
              <w:top w:val="single" w:sz="5" w:space="0" w:color="C9D3DC"/>
              <w:left w:val="single" w:sz="5" w:space="0" w:color="C9D3DC"/>
              <w:bottom w:val="single" w:sz="5" w:space="0" w:color="C9D3DC"/>
              <w:right w:val="single" w:sz="5" w:space="0" w:color="C9D3DC"/>
            </w:tcBorders>
            <w:shd w:val="clear" w:color="auto" w:fill="F8FAFC"/>
            <w:tcMar>
              <w:top w:w="80" w:type="dxa"/>
              <w:left w:w="90" w:type="dxa"/>
              <w:bottom w:w="80" w:type="dxa"/>
              <w:right w:w="90" w:type="dxa"/>
            </w:tcMar>
            <w:vAlign w:val="center"/>
          </w:tcPr>
          <w:p w14:paraId="0AC873CC" w14:textId="77777777" w:rsidR="00DA5C64" w:rsidRDefault="002A5758">
            <w:r>
              <w:rPr>
                <w:color w:val="344054"/>
                <w:sz w:val="17"/>
              </w:rPr>
              <w:t>VR Balance Facilitation Team</w:t>
            </w:r>
          </w:p>
        </w:tc>
        <w:tc>
          <w:tcPr>
            <w:tcW w:w="1276" w:type="dxa"/>
            <w:tcBorders>
              <w:top w:val="single" w:sz="5" w:space="0" w:color="C9D3DC"/>
              <w:left w:val="single" w:sz="5" w:space="0" w:color="C9D3DC"/>
              <w:bottom w:val="single" w:sz="5" w:space="0" w:color="C9D3DC"/>
              <w:right w:val="single" w:sz="5" w:space="0" w:color="C9D3DC"/>
            </w:tcBorders>
            <w:shd w:val="clear" w:color="auto" w:fill="F8FAFC"/>
            <w:tcMar>
              <w:top w:w="80" w:type="dxa"/>
              <w:left w:w="90" w:type="dxa"/>
              <w:bottom w:w="80" w:type="dxa"/>
              <w:right w:w="90" w:type="dxa"/>
            </w:tcMar>
            <w:vAlign w:val="center"/>
          </w:tcPr>
          <w:p w14:paraId="470F16B3" w14:textId="77777777" w:rsidR="00DA5C64" w:rsidRDefault="002A5758">
            <w:pPr>
              <w:jc w:val="center"/>
            </w:pPr>
            <w:r>
              <w:rPr>
                <w:b/>
                <w:color w:val="0A7C86"/>
                <w:sz w:val="17"/>
              </w:rPr>
              <w:t>Nemunas</w:t>
            </w:r>
          </w:p>
        </w:tc>
      </w:tr>
      <w:tr w:rsidR="00DA5C64" w14:paraId="506477BF" w14:textId="77777777" w:rsidTr="00A93ED2">
        <w:trPr>
          <w:cantSplit/>
          <w:jc w:val="center"/>
        </w:trPr>
        <w:tc>
          <w:tcPr>
            <w:tcW w:w="1512" w:type="dxa"/>
            <w:tcBorders>
              <w:top w:val="single" w:sz="5" w:space="0" w:color="C9D3DC"/>
              <w:left w:val="single" w:sz="5" w:space="0" w:color="C9D3DC"/>
              <w:bottom w:val="single" w:sz="5" w:space="0" w:color="C9D3DC"/>
              <w:right w:val="single" w:sz="5" w:space="0" w:color="C9D3DC"/>
            </w:tcBorders>
            <w:shd w:val="clear" w:color="auto" w:fill="FFFFFF"/>
            <w:tcMar>
              <w:top w:w="80" w:type="dxa"/>
              <w:left w:w="90" w:type="dxa"/>
              <w:bottom w:w="80" w:type="dxa"/>
              <w:right w:w="90" w:type="dxa"/>
            </w:tcMar>
            <w:vAlign w:val="center"/>
          </w:tcPr>
          <w:p w14:paraId="35FC03E3" w14:textId="79E3E8E9" w:rsidR="00DA5C64" w:rsidRDefault="000A686B">
            <w:pPr>
              <w:jc w:val="center"/>
            </w:pPr>
            <w:r>
              <w:rPr>
                <w:b/>
                <w:color w:val="17324D"/>
                <w:sz w:val="17"/>
              </w:rPr>
              <w:t>12:15</w:t>
            </w:r>
            <w:r w:rsidR="00A93ED2">
              <w:rPr>
                <w:b/>
                <w:color w:val="17324D"/>
                <w:sz w:val="17"/>
              </w:rPr>
              <w:t xml:space="preserve"> – </w:t>
            </w:r>
            <w:r>
              <w:rPr>
                <w:b/>
                <w:color w:val="17324D"/>
                <w:sz w:val="17"/>
              </w:rPr>
              <w:t>12:40</w:t>
            </w:r>
          </w:p>
        </w:tc>
        <w:tc>
          <w:tcPr>
            <w:tcW w:w="5145" w:type="dxa"/>
            <w:tcBorders>
              <w:top w:val="single" w:sz="5" w:space="0" w:color="C9D3DC"/>
              <w:left w:val="single" w:sz="5" w:space="0" w:color="C9D3DC"/>
              <w:bottom w:val="single" w:sz="5" w:space="0" w:color="C9D3DC"/>
              <w:right w:val="single" w:sz="5" w:space="0" w:color="C9D3DC"/>
            </w:tcBorders>
            <w:shd w:val="clear" w:color="auto" w:fill="FFFFFF"/>
            <w:tcMar>
              <w:top w:w="80" w:type="dxa"/>
              <w:left w:w="90" w:type="dxa"/>
              <w:bottom w:w="80" w:type="dxa"/>
              <w:right w:w="90" w:type="dxa"/>
            </w:tcMar>
            <w:vAlign w:val="center"/>
          </w:tcPr>
          <w:p w14:paraId="202DF5E8" w14:textId="464D07A0" w:rsidR="00DA5C64" w:rsidRDefault="002A5758">
            <w:r>
              <w:rPr>
                <w:b/>
                <w:color w:val="17324D"/>
                <w:sz w:val="17"/>
              </w:rPr>
              <w:t>Rotation 1</w:t>
            </w:r>
            <w:r w:rsidR="00A93ED2">
              <w:rPr>
                <w:b/>
                <w:color w:val="17324D"/>
                <w:sz w:val="17"/>
              </w:rPr>
              <w:t xml:space="preserve">. </w:t>
            </w:r>
            <w:r>
              <w:rPr>
                <w:b/>
                <w:color w:val="17324D"/>
                <w:sz w:val="17"/>
              </w:rPr>
              <w:t>Group 2: Workshop 2</w:t>
            </w:r>
            <w:r>
              <w:rPr>
                <w:color w:val="344054"/>
                <w:sz w:val="17"/>
              </w:rPr>
              <w:br/>
              <w:t>Immersive Virtual Reality Experience</w:t>
            </w:r>
          </w:p>
        </w:tc>
        <w:tc>
          <w:tcPr>
            <w:tcW w:w="7229" w:type="dxa"/>
            <w:tcBorders>
              <w:top w:val="single" w:sz="5" w:space="0" w:color="C9D3DC"/>
              <w:left w:val="single" w:sz="5" w:space="0" w:color="C9D3DC"/>
              <w:bottom w:val="single" w:sz="5" w:space="0" w:color="C9D3DC"/>
              <w:right w:val="single" w:sz="5" w:space="0" w:color="C9D3DC"/>
            </w:tcBorders>
            <w:shd w:val="clear" w:color="auto" w:fill="FFFFFF"/>
            <w:tcMar>
              <w:top w:w="80" w:type="dxa"/>
              <w:left w:w="90" w:type="dxa"/>
              <w:bottom w:w="80" w:type="dxa"/>
              <w:right w:w="90" w:type="dxa"/>
            </w:tcMar>
            <w:vAlign w:val="center"/>
          </w:tcPr>
          <w:p w14:paraId="1E3F81FA" w14:textId="77777777" w:rsidR="00DA5C64" w:rsidRDefault="002A5758">
            <w:r>
              <w:rPr>
                <w:color w:val="344054"/>
                <w:sz w:val="17"/>
              </w:rPr>
              <w:t>VR Balance Technical and Facilitation Team</w:t>
            </w:r>
          </w:p>
        </w:tc>
        <w:tc>
          <w:tcPr>
            <w:tcW w:w="1276" w:type="dxa"/>
            <w:tcBorders>
              <w:top w:val="single" w:sz="5" w:space="0" w:color="C9D3DC"/>
              <w:left w:val="single" w:sz="5" w:space="0" w:color="C9D3DC"/>
              <w:bottom w:val="single" w:sz="5" w:space="0" w:color="C9D3DC"/>
              <w:right w:val="single" w:sz="5" w:space="0" w:color="C9D3DC"/>
            </w:tcBorders>
            <w:shd w:val="clear" w:color="auto" w:fill="FFFFFF"/>
            <w:tcMar>
              <w:top w:w="80" w:type="dxa"/>
              <w:left w:w="90" w:type="dxa"/>
              <w:bottom w:w="80" w:type="dxa"/>
              <w:right w:w="90" w:type="dxa"/>
            </w:tcMar>
            <w:vAlign w:val="center"/>
          </w:tcPr>
          <w:p w14:paraId="056A0C3F" w14:textId="77777777" w:rsidR="00DA5C64" w:rsidRDefault="002A5758">
            <w:pPr>
              <w:jc w:val="center"/>
            </w:pPr>
            <w:r>
              <w:rPr>
                <w:b/>
                <w:color w:val="0A7C86"/>
                <w:sz w:val="17"/>
              </w:rPr>
              <w:t>Neris</w:t>
            </w:r>
          </w:p>
        </w:tc>
      </w:tr>
      <w:tr w:rsidR="00DA5C64" w14:paraId="6EF108DC" w14:textId="77777777" w:rsidTr="00A93ED2">
        <w:trPr>
          <w:cantSplit/>
          <w:jc w:val="center"/>
        </w:trPr>
        <w:tc>
          <w:tcPr>
            <w:tcW w:w="1512" w:type="dxa"/>
            <w:tcBorders>
              <w:top w:val="single" w:sz="5" w:space="0" w:color="C9D3DC"/>
              <w:left w:val="single" w:sz="5" w:space="0" w:color="C9D3DC"/>
              <w:bottom w:val="single" w:sz="5" w:space="0" w:color="C9D3DC"/>
              <w:right w:val="single" w:sz="5" w:space="0" w:color="C9D3DC"/>
            </w:tcBorders>
            <w:shd w:val="clear" w:color="auto" w:fill="F8FAFC"/>
            <w:tcMar>
              <w:top w:w="80" w:type="dxa"/>
              <w:left w:w="90" w:type="dxa"/>
              <w:bottom w:w="80" w:type="dxa"/>
              <w:right w:w="90" w:type="dxa"/>
            </w:tcMar>
            <w:vAlign w:val="center"/>
          </w:tcPr>
          <w:p w14:paraId="3952B055" w14:textId="256DED4F" w:rsidR="00DA5C64" w:rsidRDefault="002A5758">
            <w:pPr>
              <w:jc w:val="center"/>
            </w:pPr>
            <w:r>
              <w:rPr>
                <w:b/>
                <w:color w:val="17324D"/>
                <w:sz w:val="17"/>
              </w:rPr>
              <w:lastRenderedPageBreak/>
              <w:t>12:</w:t>
            </w:r>
            <w:r w:rsidR="000A686B">
              <w:rPr>
                <w:b/>
                <w:color w:val="17324D"/>
                <w:sz w:val="17"/>
              </w:rPr>
              <w:t>40</w:t>
            </w:r>
            <w:r w:rsidR="00A93ED2">
              <w:rPr>
                <w:b/>
                <w:color w:val="17324D"/>
                <w:sz w:val="17"/>
              </w:rPr>
              <w:t xml:space="preserve"> – </w:t>
            </w:r>
            <w:r>
              <w:rPr>
                <w:b/>
                <w:color w:val="17324D"/>
                <w:sz w:val="17"/>
              </w:rPr>
              <w:t>13:0</w:t>
            </w:r>
            <w:r w:rsidR="000A686B">
              <w:rPr>
                <w:b/>
                <w:color w:val="17324D"/>
                <w:sz w:val="17"/>
              </w:rPr>
              <w:t>5</w:t>
            </w:r>
          </w:p>
        </w:tc>
        <w:tc>
          <w:tcPr>
            <w:tcW w:w="5145" w:type="dxa"/>
            <w:tcBorders>
              <w:top w:val="single" w:sz="5" w:space="0" w:color="C9D3DC"/>
              <w:left w:val="single" w:sz="5" w:space="0" w:color="C9D3DC"/>
              <w:bottom w:val="single" w:sz="5" w:space="0" w:color="C9D3DC"/>
              <w:right w:val="single" w:sz="5" w:space="0" w:color="C9D3DC"/>
            </w:tcBorders>
            <w:shd w:val="clear" w:color="auto" w:fill="F8FAFC"/>
            <w:tcMar>
              <w:top w:w="80" w:type="dxa"/>
              <w:left w:w="90" w:type="dxa"/>
              <w:bottom w:w="80" w:type="dxa"/>
              <w:right w:w="90" w:type="dxa"/>
            </w:tcMar>
            <w:vAlign w:val="center"/>
          </w:tcPr>
          <w:p w14:paraId="34436D78" w14:textId="011E9156" w:rsidR="00DA5C64" w:rsidRDefault="002A5758">
            <w:r>
              <w:rPr>
                <w:b/>
              </w:rPr>
              <w:t>Rotation 2</w:t>
            </w:r>
            <w:r w:rsidR="00A93ED2">
              <w:rPr>
                <w:b/>
              </w:rPr>
              <w:t xml:space="preserve">. </w:t>
            </w:r>
            <w:r>
              <w:rPr>
                <w:b/>
              </w:rPr>
              <w:t>Group 2: Workshop 1</w:t>
            </w:r>
            <w:r>
              <w:br/>
            </w:r>
            <w:r>
              <w:rPr>
                <w:color w:val="475467"/>
                <w:sz w:val="17"/>
              </w:rPr>
              <w:t>Unpacking Biases and Assumptions / Basic Body Awareness Therapy Session</w:t>
            </w:r>
          </w:p>
        </w:tc>
        <w:tc>
          <w:tcPr>
            <w:tcW w:w="7229" w:type="dxa"/>
            <w:tcBorders>
              <w:top w:val="single" w:sz="5" w:space="0" w:color="C9D3DC"/>
              <w:left w:val="single" w:sz="5" w:space="0" w:color="C9D3DC"/>
              <w:bottom w:val="single" w:sz="5" w:space="0" w:color="C9D3DC"/>
              <w:right w:val="single" w:sz="5" w:space="0" w:color="C9D3DC"/>
            </w:tcBorders>
            <w:shd w:val="clear" w:color="auto" w:fill="F8FAFC"/>
            <w:tcMar>
              <w:top w:w="80" w:type="dxa"/>
              <w:left w:w="90" w:type="dxa"/>
              <w:bottom w:w="80" w:type="dxa"/>
              <w:right w:w="90" w:type="dxa"/>
            </w:tcMar>
            <w:vAlign w:val="center"/>
          </w:tcPr>
          <w:p w14:paraId="19CB5E1A" w14:textId="77777777" w:rsidR="00DA5C64" w:rsidRDefault="002A5758">
            <w:r>
              <w:rPr>
                <w:color w:val="344054"/>
                <w:sz w:val="17"/>
              </w:rPr>
              <w:t>VR Balance Facilitation Team</w:t>
            </w:r>
          </w:p>
        </w:tc>
        <w:tc>
          <w:tcPr>
            <w:tcW w:w="1276" w:type="dxa"/>
            <w:tcBorders>
              <w:top w:val="single" w:sz="5" w:space="0" w:color="C9D3DC"/>
              <w:left w:val="single" w:sz="5" w:space="0" w:color="C9D3DC"/>
              <w:bottom w:val="single" w:sz="5" w:space="0" w:color="C9D3DC"/>
              <w:right w:val="single" w:sz="5" w:space="0" w:color="C9D3DC"/>
            </w:tcBorders>
            <w:shd w:val="clear" w:color="auto" w:fill="F8FAFC"/>
            <w:tcMar>
              <w:top w:w="80" w:type="dxa"/>
              <w:left w:w="90" w:type="dxa"/>
              <w:bottom w:w="80" w:type="dxa"/>
              <w:right w:w="90" w:type="dxa"/>
            </w:tcMar>
            <w:vAlign w:val="center"/>
          </w:tcPr>
          <w:p w14:paraId="29E5C631" w14:textId="77777777" w:rsidR="00DA5C64" w:rsidRDefault="002A5758">
            <w:pPr>
              <w:jc w:val="center"/>
            </w:pPr>
            <w:r>
              <w:rPr>
                <w:b/>
                <w:color w:val="0A7C86"/>
                <w:sz w:val="17"/>
              </w:rPr>
              <w:t>Nemunas</w:t>
            </w:r>
          </w:p>
        </w:tc>
      </w:tr>
      <w:tr w:rsidR="00DA5C64" w14:paraId="5873DCAE" w14:textId="77777777" w:rsidTr="00A93ED2">
        <w:trPr>
          <w:cantSplit/>
          <w:jc w:val="center"/>
        </w:trPr>
        <w:tc>
          <w:tcPr>
            <w:tcW w:w="1512" w:type="dxa"/>
            <w:tcBorders>
              <w:top w:val="single" w:sz="5" w:space="0" w:color="C9D3DC"/>
              <w:left w:val="single" w:sz="5" w:space="0" w:color="C9D3DC"/>
              <w:bottom w:val="single" w:sz="5" w:space="0" w:color="C9D3DC"/>
              <w:right w:val="single" w:sz="5" w:space="0" w:color="C9D3DC"/>
            </w:tcBorders>
            <w:shd w:val="clear" w:color="auto" w:fill="FFFFFF"/>
            <w:tcMar>
              <w:top w:w="80" w:type="dxa"/>
              <w:left w:w="90" w:type="dxa"/>
              <w:bottom w:w="80" w:type="dxa"/>
              <w:right w:w="90" w:type="dxa"/>
            </w:tcMar>
            <w:vAlign w:val="center"/>
          </w:tcPr>
          <w:p w14:paraId="2FEDCF91" w14:textId="7956BDC3" w:rsidR="00DA5C64" w:rsidRDefault="000A686B">
            <w:pPr>
              <w:jc w:val="center"/>
            </w:pPr>
            <w:r>
              <w:rPr>
                <w:b/>
                <w:color w:val="17324D"/>
                <w:sz w:val="17"/>
              </w:rPr>
              <w:t>12:40</w:t>
            </w:r>
            <w:r w:rsidR="00A93ED2">
              <w:rPr>
                <w:b/>
                <w:color w:val="17324D"/>
                <w:sz w:val="17"/>
              </w:rPr>
              <w:t xml:space="preserve"> – </w:t>
            </w:r>
            <w:r>
              <w:rPr>
                <w:b/>
                <w:color w:val="17324D"/>
                <w:sz w:val="17"/>
              </w:rPr>
              <w:t>13:05</w:t>
            </w:r>
          </w:p>
        </w:tc>
        <w:tc>
          <w:tcPr>
            <w:tcW w:w="5145" w:type="dxa"/>
            <w:tcBorders>
              <w:top w:val="single" w:sz="5" w:space="0" w:color="C9D3DC"/>
              <w:left w:val="single" w:sz="5" w:space="0" w:color="C9D3DC"/>
              <w:bottom w:val="single" w:sz="5" w:space="0" w:color="C9D3DC"/>
              <w:right w:val="single" w:sz="5" w:space="0" w:color="C9D3DC"/>
            </w:tcBorders>
            <w:shd w:val="clear" w:color="auto" w:fill="FFFFFF"/>
            <w:tcMar>
              <w:top w:w="80" w:type="dxa"/>
              <w:left w:w="90" w:type="dxa"/>
              <w:bottom w:w="80" w:type="dxa"/>
              <w:right w:w="90" w:type="dxa"/>
            </w:tcMar>
            <w:vAlign w:val="center"/>
          </w:tcPr>
          <w:p w14:paraId="5140BA07" w14:textId="7A364C44" w:rsidR="00DA5C64" w:rsidRDefault="002A5758">
            <w:r>
              <w:rPr>
                <w:b/>
                <w:color w:val="17324D"/>
                <w:sz w:val="17"/>
              </w:rPr>
              <w:t>Rotation 2</w:t>
            </w:r>
            <w:r w:rsidR="00A93ED2">
              <w:rPr>
                <w:b/>
                <w:color w:val="17324D"/>
                <w:sz w:val="17"/>
              </w:rPr>
              <w:t xml:space="preserve">. </w:t>
            </w:r>
            <w:r>
              <w:rPr>
                <w:b/>
                <w:color w:val="17324D"/>
                <w:sz w:val="17"/>
              </w:rPr>
              <w:t>Group 1: Workshop 2</w:t>
            </w:r>
            <w:r>
              <w:rPr>
                <w:color w:val="344054"/>
                <w:sz w:val="17"/>
              </w:rPr>
              <w:br/>
              <w:t>Immersive Virtual Reality Experience</w:t>
            </w:r>
          </w:p>
        </w:tc>
        <w:tc>
          <w:tcPr>
            <w:tcW w:w="7229" w:type="dxa"/>
            <w:tcBorders>
              <w:top w:val="single" w:sz="5" w:space="0" w:color="C9D3DC"/>
              <w:left w:val="single" w:sz="5" w:space="0" w:color="C9D3DC"/>
              <w:bottom w:val="single" w:sz="5" w:space="0" w:color="C9D3DC"/>
              <w:right w:val="single" w:sz="5" w:space="0" w:color="C9D3DC"/>
            </w:tcBorders>
            <w:shd w:val="clear" w:color="auto" w:fill="FFFFFF"/>
            <w:tcMar>
              <w:top w:w="80" w:type="dxa"/>
              <w:left w:w="90" w:type="dxa"/>
              <w:bottom w:w="80" w:type="dxa"/>
              <w:right w:w="90" w:type="dxa"/>
            </w:tcMar>
            <w:vAlign w:val="center"/>
          </w:tcPr>
          <w:p w14:paraId="3B2D7BE7" w14:textId="77777777" w:rsidR="00DA5C64" w:rsidRDefault="002A5758">
            <w:r>
              <w:rPr>
                <w:color w:val="344054"/>
                <w:sz w:val="17"/>
              </w:rPr>
              <w:t>VR Balance Technical and Facilitation Team</w:t>
            </w:r>
          </w:p>
        </w:tc>
        <w:tc>
          <w:tcPr>
            <w:tcW w:w="1276" w:type="dxa"/>
            <w:tcBorders>
              <w:top w:val="single" w:sz="5" w:space="0" w:color="C9D3DC"/>
              <w:left w:val="single" w:sz="5" w:space="0" w:color="C9D3DC"/>
              <w:bottom w:val="single" w:sz="5" w:space="0" w:color="C9D3DC"/>
              <w:right w:val="single" w:sz="5" w:space="0" w:color="C9D3DC"/>
            </w:tcBorders>
            <w:shd w:val="clear" w:color="auto" w:fill="FFFFFF"/>
            <w:tcMar>
              <w:top w:w="80" w:type="dxa"/>
              <w:left w:w="90" w:type="dxa"/>
              <w:bottom w:w="80" w:type="dxa"/>
              <w:right w:w="90" w:type="dxa"/>
            </w:tcMar>
            <w:vAlign w:val="center"/>
          </w:tcPr>
          <w:p w14:paraId="5AF73332" w14:textId="77777777" w:rsidR="00DA5C64" w:rsidRDefault="002A5758">
            <w:pPr>
              <w:jc w:val="center"/>
            </w:pPr>
            <w:r>
              <w:rPr>
                <w:b/>
                <w:color w:val="0A7C86"/>
                <w:sz w:val="17"/>
              </w:rPr>
              <w:t>Neris</w:t>
            </w:r>
          </w:p>
        </w:tc>
      </w:tr>
      <w:tr w:rsidR="00DA5C64" w14:paraId="443EDE9D" w14:textId="77777777" w:rsidTr="00A93ED2">
        <w:trPr>
          <w:cantSplit/>
          <w:jc w:val="center"/>
        </w:trPr>
        <w:tc>
          <w:tcPr>
            <w:tcW w:w="1512" w:type="dxa"/>
            <w:tcBorders>
              <w:top w:val="single" w:sz="5" w:space="0" w:color="C9D3DC"/>
              <w:left w:val="single" w:sz="5" w:space="0" w:color="C9D3DC"/>
              <w:bottom w:val="single" w:sz="5" w:space="0" w:color="C9D3DC"/>
              <w:right w:val="single" w:sz="5" w:space="0" w:color="C9D3DC"/>
            </w:tcBorders>
            <w:shd w:val="clear" w:color="auto" w:fill="EEF5F6"/>
            <w:tcMar>
              <w:top w:w="80" w:type="dxa"/>
              <w:left w:w="90" w:type="dxa"/>
              <w:bottom w:w="80" w:type="dxa"/>
              <w:right w:w="90" w:type="dxa"/>
            </w:tcMar>
            <w:vAlign w:val="center"/>
          </w:tcPr>
          <w:p w14:paraId="6FE5DF0B" w14:textId="0DE3842A" w:rsidR="00DA5C64" w:rsidRDefault="002A5758">
            <w:pPr>
              <w:jc w:val="center"/>
            </w:pPr>
            <w:r>
              <w:rPr>
                <w:b/>
                <w:color w:val="17324D"/>
                <w:sz w:val="17"/>
              </w:rPr>
              <w:t>13:0</w:t>
            </w:r>
            <w:r w:rsidR="000A686B">
              <w:rPr>
                <w:b/>
                <w:color w:val="17324D"/>
                <w:sz w:val="17"/>
              </w:rPr>
              <w:t>5</w:t>
            </w:r>
            <w:r w:rsidR="00A93ED2">
              <w:rPr>
                <w:b/>
                <w:color w:val="17324D"/>
                <w:sz w:val="17"/>
              </w:rPr>
              <w:t xml:space="preserve"> – </w:t>
            </w:r>
            <w:r>
              <w:rPr>
                <w:b/>
                <w:color w:val="17324D"/>
                <w:sz w:val="17"/>
              </w:rPr>
              <w:t>14:00</w:t>
            </w:r>
          </w:p>
        </w:tc>
        <w:tc>
          <w:tcPr>
            <w:tcW w:w="5145" w:type="dxa"/>
            <w:tcBorders>
              <w:top w:val="single" w:sz="5" w:space="0" w:color="C9D3DC"/>
              <w:left w:val="single" w:sz="5" w:space="0" w:color="C9D3DC"/>
              <w:bottom w:val="single" w:sz="5" w:space="0" w:color="C9D3DC"/>
              <w:right w:val="single" w:sz="5" w:space="0" w:color="C9D3DC"/>
            </w:tcBorders>
            <w:shd w:val="clear" w:color="auto" w:fill="EEF5F6"/>
            <w:tcMar>
              <w:top w:w="80" w:type="dxa"/>
              <w:left w:w="90" w:type="dxa"/>
              <w:bottom w:w="80" w:type="dxa"/>
              <w:right w:w="90" w:type="dxa"/>
            </w:tcMar>
            <w:vAlign w:val="center"/>
          </w:tcPr>
          <w:p w14:paraId="60AA8F0C" w14:textId="77777777" w:rsidR="00DA5C64" w:rsidRDefault="002A5758">
            <w:r>
              <w:rPr>
                <w:b/>
              </w:rPr>
              <w:t>Lunch and networking</w:t>
            </w:r>
          </w:p>
        </w:tc>
        <w:tc>
          <w:tcPr>
            <w:tcW w:w="7229" w:type="dxa"/>
            <w:tcBorders>
              <w:top w:val="single" w:sz="5" w:space="0" w:color="C9D3DC"/>
              <w:left w:val="single" w:sz="5" w:space="0" w:color="C9D3DC"/>
              <w:bottom w:val="single" w:sz="5" w:space="0" w:color="C9D3DC"/>
              <w:right w:val="single" w:sz="5" w:space="0" w:color="C9D3DC"/>
            </w:tcBorders>
            <w:shd w:val="clear" w:color="auto" w:fill="EEF5F6"/>
            <w:tcMar>
              <w:top w:w="80" w:type="dxa"/>
              <w:left w:w="90" w:type="dxa"/>
              <w:bottom w:w="80" w:type="dxa"/>
              <w:right w:w="90" w:type="dxa"/>
            </w:tcMar>
            <w:vAlign w:val="center"/>
          </w:tcPr>
          <w:p w14:paraId="0A3EA87D" w14:textId="4B3B0366" w:rsidR="00DA5C64" w:rsidRDefault="00A93ED2">
            <w:r>
              <w:rPr>
                <w:color w:val="344054"/>
                <w:sz w:val="17"/>
              </w:rPr>
              <w:t>-</w:t>
            </w:r>
          </w:p>
        </w:tc>
        <w:tc>
          <w:tcPr>
            <w:tcW w:w="1276" w:type="dxa"/>
            <w:tcBorders>
              <w:top w:val="single" w:sz="5" w:space="0" w:color="C9D3DC"/>
              <w:left w:val="single" w:sz="5" w:space="0" w:color="C9D3DC"/>
              <w:bottom w:val="single" w:sz="5" w:space="0" w:color="C9D3DC"/>
              <w:right w:val="single" w:sz="5" w:space="0" w:color="C9D3DC"/>
            </w:tcBorders>
            <w:shd w:val="clear" w:color="auto" w:fill="EEF5F6"/>
            <w:tcMar>
              <w:top w:w="80" w:type="dxa"/>
              <w:left w:w="90" w:type="dxa"/>
              <w:bottom w:w="80" w:type="dxa"/>
              <w:right w:w="90" w:type="dxa"/>
            </w:tcMar>
            <w:vAlign w:val="center"/>
          </w:tcPr>
          <w:p w14:paraId="20D270D2" w14:textId="77777777" w:rsidR="00DA5C64" w:rsidRDefault="002A5758">
            <w:pPr>
              <w:jc w:val="center"/>
            </w:pPr>
            <w:r>
              <w:rPr>
                <w:b/>
                <w:color w:val="0A7C86"/>
                <w:sz w:val="17"/>
              </w:rPr>
              <w:t>Hotel restaurant</w:t>
            </w:r>
          </w:p>
        </w:tc>
      </w:tr>
      <w:tr w:rsidR="00DA5C64" w14:paraId="16F88E23" w14:textId="77777777" w:rsidTr="00A93ED2">
        <w:trPr>
          <w:cantSplit/>
          <w:jc w:val="center"/>
        </w:trPr>
        <w:tc>
          <w:tcPr>
            <w:tcW w:w="1512" w:type="dxa"/>
            <w:tcBorders>
              <w:top w:val="single" w:sz="5" w:space="0" w:color="C9D3DC"/>
              <w:left w:val="single" w:sz="5" w:space="0" w:color="C9D3DC"/>
              <w:bottom w:val="single" w:sz="5" w:space="0" w:color="C9D3DC"/>
              <w:right w:val="single" w:sz="5" w:space="0" w:color="C9D3DC"/>
            </w:tcBorders>
            <w:shd w:val="clear" w:color="auto" w:fill="DDECF0"/>
            <w:tcMar>
              <w:top w:w="80" w:type="dxa"/>
              <w:left w:w="90" w:type="dxa"/>
              <w:bottom w:w="80" w:type="dxa"/>
              <w:right w:w="90" w:type="dxa"/>
            </w:tcMar>
            <w:vAlign w:val="center"/>
          </w:tcPr>
          <w:p w14:paraId="3AEEFAF6" w14:textId="20DC70D2" w:rsidR="00DA5C64" w:rsidRPr="00023156" w:rsidRDefault="002A5758">
            <w:pPr>
              <w:jc w:val="center"/>
              <w:rPr>
                <w:szCs w:val="18"/>
              </w:rPr>
            </w:pPr>
            <w:r w:rsidRPr="00023156">
              <w:rPr>
                <w:b/>
                <w:color w:val="0D4F5C"/>
                <w:szCs w:val="18"/>
              </w:rPr>
              <w:t>14:00</w:t>
            </w:r>
            <w:r w:rsidR="00A93ED2" w:rsidRPr="00023156">
              <w:rPr>
                <w:b/>
                <w:color w:val="0D4F5C"/>
                <w:szCs w:val="18"/>
              </w:rPr>
              <w:t xml:space="preserve"> – </w:t>
            </w:r>
            <w:r w:rsidRPr="00023156">
              <w:rPr>
                <w:b/>
                <w:color w:val="0D4F5C"/>
                <w:szCs w:val="18"/>
              </w:rPr>
              <w:t>14:45</w:t>
            </w:r>
          </w:p>
        </w:tc>
        <w:tc>
          <w:tcPr>
            <w:tcW w:w="13650" w:type="dxa"/>
            <w:gridSpan w:val="3"/>
            <w:tcBorders>
              <w:top w:val="single" w:sz="5" w:space="0" w:color="C9D3DC"/>
              <w:left w:val="single" w:sz="5" w:space="0" w:color="C9D3DC"/>
              <w:bottom w:val="single" w:sz="5" w:space="0" w:color="C9D3DC"/>
              <w:right w:val="single" w:sz="5" w:space="0" w:color="C9D3DC"/>
            </w:tcBorders>
            <w:shd w:val="clear" w:color="auto" w:fill="DDECF0"/>
            <w:tcMar>
              <w:top w:w="80" w:type="dxa"/>
              <w:left w:w="90" w:type="dxa"/>
              <w:bottom w:w="80" w:type="dxa"/>
              <w:right w:w="90" w:type="dxa"/>
            </w:tcMar>
            <w:vAlign w:val="center"/>
          </w:tcPr>
          <w:p w14:paraId="7D1E859B" w14:textId="77777777" w:rsidR="00DA5C64" w:rsidRPr="00023156" w:rsidRDefault="00A0527A">
            <w:pPr>
              <w:keepNext/>
              <w:rPr>
                <w:szCs w:val="18"/>
              </w:rPr>
            </w:pPr>
            <w:r w:rsidRPr="00023156">
              <w:rPr>
                <w:b/>
                <w:color w:val="0D4F5C"/>
                <w:szCs w:val="18"/>
              </w:rPr>
              <w:t>PANEL DISCUSSION</w:t>
            </w:r>
          </w:p>
        </w:tc>
      </w:tr>
      <w:tr w:rsidR="00DA5C64" w:rsidRPr="00A93ED2" w14:paraId="6E8D7850" w14:textId="77777777" w:rsidTr="00A93ED2">
        <w:trPr>
          <w:cantSplit/>
          <w:jc w:val="center"/>
        </w:trPr>
        <w:tc>
          <w:tcPr>
            <w:tcW w:w="1512" w:type="dxa"/>
            <w:tcBorders>
              <w:top w:val="single" w:sz="5" w:space="0" w:color="C9D3DC"/>
              <w:left w:val="single" w:sz="5" w:space="0" w:color="C9D3DC"/>
              <w:bottom w:val="single" w:sz="5" w:space="0" w:color="C9D3DC"/>
              <w:right w:val="single" w:sz="5" w:space="0" w:color="C9D3DC"/>
            </w:tcBorders>
            <w:shd w:val="clear" w:color="auto" w:fill="FFFFFF"/>
            <w:tcMar>
              <w:top w:w="80" w:type="dxa"/>
              <w:left w:w="90" w:type="dxa"/>
              <w:bottom w:w="80" w:type="dxa"/>
              <w:right w:w="90" w:type="dxa"/>
            </w:tcMar>
            <w:vAlign w:val="center"/>
          </w:tcPr>
          <w:p w14:paraId="58718DE2" w14:textId="28BCCD71" w:rsidR="00DA5C64" w:rsidRPr="00023156" w:rsidRDefault="002A5758">
            <w:pPr>
              <w:jc w:val="center"/>
              <w:rPr>
                <w:szCs w:val="18"/>
              </w:rPr>
            </w:pPr>
            <w:r w:rsidRPr="00023156">
              <w:rPr>
                <w:b/>
                <w:color w:val="17324D"/>
                <w:szCs w:val="18"/>
              </w:rPr>
              <w:t>14:00</w:t>
            </w:r>
            <w:r w:rsidR="00A93ED2" w:rsidRPr="00023156">
              <w:rPr>
                <w:b/>
                <w:color w:val="17324D"/>
                <w:szCs w:val="18"/>
              </w:rPr>
              <w:t xml:space="preserve"> – </w:t>
            </w:r>
            <w:r w:rsidRPr="00023156">
              <w:rPr>
                <w:b/>
                <w:color w:val="17324D"/>
                <w:szCs w:val="18"/>
              </w:rPr>
              <w:t>14:45</w:t>
            </w:r>
          </w:p>
        </w:tc>
        <w:tc>
          <w:tcPr>
            <w:tcW w:w="5145" w:type="dxa"/>
            <w:tcBorders>
              <w:top w:val="single" w:sz="5" w:space="0" w:color="C9D3DC"/>
              <w:left w:val="single" w:sz="5" w:space="0" w:color="C9D3DC"/>
              <w:bottom w:val="single" w:sz="5" w:space="0" w:color="C9D3DC"/>
              <w:right w:val="single" w:sz="5" w:space="0" w:color="C9D3DC"/>
            </w:tcBorders>
            <w:shd w:val="clear" w:color="auto" w:fill="FFFFFF"/>
            <w:tcMar>
              <w:top w:w="80" w:type="dxa"/>
              <w:left w:w="90" w:type="dxa"/>
              <w:bottom w:w="80" w:type="dxa"/>
              <w:right w:w="90" w:type="dxa"/>
            </w:tcMar>
            <w:vAlign w:val="center"/>
          </w:tcPr>
          <w:p w14:paraId="6DCF5427" w14:textId="77777777" w:rsidR="00A93ED2" w:rsidRPr="00023156" w:rsidRDefault="002A5758" w:rsidP="00A93ED2">
            <w:pPr>
              <w:rPr>
                <w:b/>
                <w:color w:val="17324D"/>
                <w:szCs w:val="18"/>
              </w:rPr>
            </w:pPr>
            <w:r w:rsidRPr="00023156">
              <w:rPr>
                <w:b/>
                <w:color w:val="17324D"/>
                <w:szCs w:val="18"/>
              </w:rPr>
              <w:t>From Evidence to Action: Advancing Gender Equality at Work and at Home across Europe</w:t>
            </w:r>
            <w:r w:rsidRPr="00023156">
              <w:rPr>
                <w:b/>
                <w:color w:val="17324D"/>
                <w:szCs w:val="18"/>
              </w:rPr>
              <w:br/>
              <w:t>Discussion focus:</w:t>
            </w:r>
          </w:p>
          <w:p w14:paraId="586AE718" w14:textId="77777777" w:rsidR="008D53B8" w:rsidRPr="00023156" w:rsidRDefault="008D53B8" w:rsidP="008D53B8">
            <w:pPr>
              <w:rPr>
                <w:color w:val="344054"/>
                <w:szCs w:val="18"/>
              </w:rPr>
            </w:pPr>
          </w:p>
          <w:p w14:paraId="4141EB91" w14:textId="77777777" w:rsidR="008D53B8" w:rsidRPr="00023156" w:rsidRDefault="002A5758" w:rsidP="008D53B8">
            <w:pPr>
              <w:pStyle w:val="ListParagraph"/>
              <w:numPr>
                <w:ilvl w:val="0"/>
                <w:numId w:val="12"/>
              </w:numPr>
              <w:rPr>
                <w:color w:val="344054"/>
                <w:szCs w:val="18"/>
              </w:rPr>
            </w:pPr>
            <w:r w:rsidRPr="00023156">
              <w:rPr>
                <w:color w:val="344054"/>
                <w:szCs w:val="18"/>
              </w:rPr>
              <w:t>Progress and remaining gender equality challenges in Lithuania, Poland, Spain and the European Union</w:t>
            </w:r>
          </w:p>
          <w:p w14:paraId="7DB967F7" w14:textId="77777777" w:rsidR="008D53B8" w:rsidRPr="00023156" w:rsidRDefault="002A5758" w:rsidP="008D53B8">
            <w:pPr>
              <w:pStyle w:val="ListParagraph"/>
              <w:numPr>
                <w:ilvl w:val="0"/>
                <w:numId w:val="12"/>
              </w:numPr>
              <w:rPr>
                <w:color w:val="344054"/>
                <w:szCs w:val="18"/>
              </w:rPr>
            </w:pPr>
            <w:r w:rsidRPr="00023156">
              <w:rPr>
                <w:color w:val="344054"/>
                <w:szCs w:val="18"/>
              </w:rPr>
              <w:t>The socioeconomic value of care and the fair sharing of unpaid care responsibilities</w:t>
            </w:r>
          </w:p>
          <w:p w14:paraId="7641ADFB" w14:textId="77777777" w:rsidR="008D53B8" w:rsidRPr="00023156" w:rsidRDefault="002A5758" w:rsidP="008D53B8">
            <w:pPr>
              <w:pStyle w:val="ListParagraph"/>
              <w:numPr>
                <w:ilvl w:val="0"/>
                <w:numId w:val="12"/>
              </w:numPr>
              <w:rPr>
                <w:color w:val="344054"/>
                <w:szCs w:val="18"/>
              </w:rPr>
            </w:pPr>
            <w:r w:rsidRPr="00023156">
              <w:rPr>
                <w:color w:val="344054"/>
                <w:szCs w:val="18"/>
              </w:rPr>
              <w:t xml:space="preserve">Gender </w:t>
            </w:r>
            <w:proofErr w:type="gramStart"/>
            <w:r w:rsidRPr="00023156">
              <w:rPr>
                <w:color w:val="344054"/>
                <w:szCs w:val="18"/>
              </w:rPr>
              <w:t>pay</w:t>
            </w:r>
            <w:proofErr w:type="gramEnd"/>
            <w:r w:rsidRPr="00023156">
              <w:rPr>
                <w:color w:val="344054"/>
                <w:szCs w:val="18"/>
              </w:rPr>
              <w:t xml:space="preserve"> gaps, workplace barriers and stronger implementation of equality policies</w:t>
            </w:r>
          </w:p>
          <w:p w14:paraId="175D07A6" w14:textId="6D5F2600" w:rsidR="00DA5C64" w:rsidRPr="00023156" w:rsidRDefault="002A5758" w:rsidP="008D53B8">
            <w:pPr>
              <w:pStyle w:val="ListParagraph"/>
              <w:numPr>
                <w:ilvl w:val="0"/>
                <w:numId w:val="12"/>
              </w:numPr>
              <w:rPr>
                <w:color w:val="344054"/>
                <w:szCs w:val="18"/>
              </w:rPr>
            </w:pPr>
            <w:proofErr w:type="gramStart"/>
            <w:r w:rsidRPr="00023156">
              <w:rPr>
                <w:color w:val="344054"/>
                <w:szCs w:val="18"/>
              </w:rPr>
              <w:t>How</w:t>
            </w:r>
            <w:proofErr w:type="gramEnd"/>
            <w:r w:rsidRPr="00023156">
              <w:rPr>
                <w:color w:val="344054"/>
                <w:szCs w:val="18"/>
              </w:rPr>
              <w:t xml:space="preserve"> immersive VR and cross-sector cooperation can turn evidence into practical change</w:t>
            </w:r>
          </w:p>
        </w:tc>
        <w:tc>
          <w:tcPr>
            <w:tcW w:w="7229" w:type="dxa"/>
            <w:tcBorders>
              <w:top w:val="single" w:sz="5" w:space="0" w:color="C9D3DC"/>
              <w:left w:val="single" w:sz="5" w:space="0" w:color="C9D3DC"/>
              <w:bottom w:val="single" w:sz="5" w:space="0" w:color="C9D3DC"/>
              <w:right w:val="single" w:sz="5" w:space="0" w:color="C9D3DC"/>
            </w:tcBorders>
            <w:shd w:val="clear" w:color="auto" w:fill="FFFFFF"/>
            <w:tcMar>
              <w:top w:w="80" w:type="dxa"/>
              <w:left w:w="90" w:type="dxa"/>
              <w:bottom w:w="80" w:type="dxa"/>
              <w:right w:w="90" w:type="dxa"/>
            </w:tcMar>
            <w:vAlign w:val="center"/>
          </w:tcPr>
          <w:p w14:paraId="66FB1809" w14:textId="567B63F6" w:rsidR="00DA5C64" w:rsidRPr="00023156" w:rsidRDefault="002A5758">
            <w:pPr>
              <w:rPr>
                <w:szCs w:val="18"/>
              </w:rPr>
            </w:pPr>
            <w:r w:rsidRPr="00023156">
              <w:rPr>
                <w:b/>
                <w:color w:val="17324D"/>
                <w:szCs w:val="18"/>
              </w:rPr>
              <w:t>Chair: Audronė Kisielienė</w:t>
            </w:r>
            <w:r w:rsidRPr="00023156">
              <w:rPr>
                <w:szCs w:val="18"/>
              </w:rPr>
              <w:br/>
            </w:r>
            <w:r w:rsidRPr="00023156">
              <w:rPr>
                <w:color w:val="344054"/>
                <w:szCs w:val="18"/>
              </w:rPr>
              <w:t xml:space="preserve">Director, Social Innovation Fund </w:t>
            </w:r>
            <w:r w:rsidR="005C61E7" w:rsidRPr="00023156">
              <w:rPr>
                <w:color w:val="344054"/>
                <w:szCs w:val="18"/>
              </w:rPr>
              <w:t xml:space="preserve">(SIF) </w:t>
            </w:r>
            <w:r w:rsidR="00A93ED2" w:rsidRPr="00023156">
              <w:rPr>
                <w:color w:val="344054"/>
                <w:szCs w:val="18"/>
              </w:rPr>
              <w:t>-</w:t>
            </w:r>
            <w:r w:rsidRPr="00023156">
              <w:rPr>
                <w:color w:val="344054"/>
                <w:szCs w:val="18"/>
              </w:rPr>
              <w:t xml:space="preserve"> Lithuania</w:t>
            </w:r>
          </w:p>
          <w:p w14:paraId="49D5FBF8" w14:textId="380D83FA" w:rsidR="00DA5C64" w:rsidRPr="00023156" w:rsidRDefault="00023156">
            <w:pPr>
              <w:spacing w:before="40" w:after="20"/>
              <w:rPr>
                <w:szCs w:val="18"/>
              </w:rPr>
            </w:pPr>
            <w:r w:rsidRPr="00023156">
              <w:rPr>
                <w:b/>
                <w:color w:val="6B4C9A"/>
                <w:szCs w:val="18"/>
              </w:rPr>
              <w:t>Panelists</w:t>
            </w:r>
            <w:r w:rsidR="002A5758" w:rsidRPr="00023156">
              <w:rPr>
                <w:b/>
                <w:color w:val="6B4C9A"/>
                <w:szCs w:val="18"/>
              </w:rPr>
              <w:t>:</w:t>
            </w:r>
          </w:p>
          <w:p w14:paraId="507E11ED" w14:textId="645DB1BB" w:rsidR="008D53B8" w:rsidRPr="00023156" w:rsidRDefault="008D53B8" w:rsidP="008D53B8">
            <w:pPr>
              <w:pStyle w:val="ListParagraph"/>
              <w:numPr>
                <w:ilvl w:val="0"/>
                <w:numId w:val="14"/>
              </w:numPr>
              <w:spacing w:after="20"/>
              <w:rPr>
                <w:szCs w:val="18"/>
              </w:rPr>
            </w:pPr>
            <w:r w:rsidRPr="00023156">
              <w:rPr>
                <w:color w:val="475467"/>
                <w:szCs w:val="18"/>
              </w:rPr>
              <w:t>Dr Pepita Giménez-</w:t>
            </w:r>
            <w:proofErr w:type="spellStart"/>
            <w:r w:rsidRPr="00023156">
              <w:rPr>
                <w:color w:val="475467"/>
                <w:szCs w:val="18"/>
              </w:rPr>
              <w:t>Bonafé</w:t>
            </w:r>
            <w:proofErr w:type="spellEnd"/>
            <w:r w:rsidRPr="00023156">
              <w:rPr>
                <w:color w:val="475467"/>
                <w:szCs w:val="18"/>
              </w:rPr>
              <w:t xml:space="preserve"> - VR Balance Project Coordinator, University of Barcelona</w:t>
            </w:r>
            <w:r w:rsidR="00023156" w:rsidRPr="00023156">
              <w:rPr>
                <w:color w:val="475467"/>
                <w:szCs w:val="18"/>
              </w:rPr>
              <w:t xml:space="preserve"> (UB)</w:t>
            </w:r>
            <w:r w:rsidRPr="00023156">
              <w:rPr>
                <w:color w:val="475467"/>
                <w:szCs w:val="18"/>
              </w:rPr>
              <w:t xml:space="preserve"> </w:t>
            </w:r>
            <w:r w:rsidR="005C61E7" w:rsidRPr="00023156">
              <w:rPr>
                <w:color w:val="475467"/>
                <w:szCs w:val="18"/>
              </w:rPr>
              <w:t xml:space="preserve">- </w:t>
            </w:r>
            <w:r w:rsidRPr="00023156">
              <w:rPr>
                <w:color w:val="475467"/>
                <w:szCs w:val="18"/>
              </w:rPr>
              <w:t>Spain</w:t>
            </w:r>
          </w:p>
          <w:p w14:paraId="64CA1988" w14:textId="340B6414" w:rsidR="005C61E7" w:rsidRPr="00023156" w:rsidRDefault="005C61E7" w:rsidP="005C61E7">
            <w:pPr>
              <w:pStyle w:val="ListParagraph"/>
              <w:numPr>
                <w:ilvl w:val="0"/>
                <w:numId w:val="14"/>
              </w:numPr>
              <w:spacing w:after="20"/>
              <w:rPr>
                <w:szCs w:val="18"/>
              </w:rPr>
            </w:pPr>
            <w:r w:rsidRPr="00023156">
              <w:rPr>
                <w:color w:val="475467"/>
                <w:szCs w:val="18"/>
              </w:rPr>
              <w:t xml:space="preserve">Vanda </w:t>
            </w:r>
            <w:proofErr w:type="spellStart"/>
            <w:r w:rsidRPr="00023156">
              <w:rPr>
                <w:color w:val="475467"/>
                <w:szCs w:val="18"/>
              </w:rPr>
              <w:t>Juršėnienė</w:t>
            </w:r>
            <w:proofErr w:type="spellEnd"/>
            <w:r w:rsidRPr="00023156">
              <w:rPr>
                <w:color w:val="475467"/>
                <w:szCs w:val="18"/>
              </w:rPr>
              <w:t xml:space="preserve"> - Gender Economy Laboratory; Mykolas </w:t>
            </w:r>
            <w:proofErr w:type="spellStart"/>
            <w:r w:rsidRPr="00023156">
              <w:rPr>
                <w:color w:val="475467"/>
                <w:szCs w:val="18"/>
              </w:rPr>
              <w:t>Romeris</w:t>
            </w:r>
            <w:proofErr w:type="spellEnd"/>
            <w:r w:rsidRPr="00023156">
              <w:rPr>
                <w:color w:val="475467"/>
                <w:szCs w:val="18"/>
              </w:rPr>
              <w:t xml:space="preserve"> University; European Women’s Lobby - Lithuania</w:t>
            </w:r>
          </w:p>
          <w:p w14:paraId="00FFB878" w14:textId="2CD58AFC" w:rsidR="005C61E7" w:rsidRPr="00023156" w:rsidRDefault="005C61E7" w:rsidP="008D53B8">
            <w:pPr>
              <w:pStyle w:val="ListParagraph"/>
              <w:numPr>
                <w:ilvl w:val="0"/>
                <w:numId w:val="14"/>
              </w:numPr>
              <w:spacing w:after="20"/>
              <w:rPr>
                <w:szCs w:val="18"/>
              </w:rPr>
            </w:pPr>
            <w:r w:rsidRPr="00023156">
              <w:rPr>
                <w:color w:val="475467"/>
                <w:szCs w:val="18"/>
              </w:rPr>
              <w:t>Andrés Marchant Mellado, MSc - Physiotherapist and predoctoral researcher, University of Barcelona</w:t>
            </w:r>
            <w:r w:rsidR="00023156" w:rsidRPr="00023156">
              <w:rPr>
                <w:color w:val="475467"/>
                <w:szCs w:val="18"/>
              </w:rPr>
              <w:t xml:space="preserve"> (UB)</w:t>
            </w:r>
            <w:r w:rsidRPr="00023156">
              <w:rPr>
                <w:color w:val="475467"/>
                <w:szCs w:val="18"/>
              </w:rPr>
              <w:t xml:space="preserve"> - Spain</w:t>
            </w:r>
          </w:p>
          <w:p w14:paraId="313025BF" w14:textId="15BC67C6" w:rsidR="00DA5C64" w:rsidRPr="00023156" w:rsidRDefault="002A5758" w:rsidP="008D53B8">
            <w:pPr>
              <w:pStyle w:val="ListParagraph"/>
              <w:numPr>
                <w:ilvl w:val="0"/>
                <w:numId w:val="14"/>
              </w:numPr>
              <w:spacing w:after="20"/>
              <w:rPr>
                <w:szCs w:val="18"/>
              </w:rPr>
            </w:pPr>
            <w:r w:rsidRPr="00023156">
              <w:rPr>
                <w:color w:val="475467"/>
                <w:szCs w:val="18"/>
              </w:rPr>
              <w:t xml:space="preserve">Dr Giedrė </w:t>
            </w:r>
            <w:proofErr w:type="spellStart"/>
            <w:r w:rsidRPr="00023156">
              <w:rPr>
                <w:color w:val="475467"/>
                <w:szCs w:val="18"/>
              </w:rPr>
              <w:t>Purvaneckienė</w:t>
            </w:r>
            <w:proofErr w:type="spellEnd"/>
            <w:r w:rsidRPr="00023156">
              <w:rPr>
                <w:color w:val="475467"/>
                <w:szCs w:val="18"/>
              </w:rPr>
              <w:t xml:space="preserve"> </w:t>
            </w:r>
            <w:r w:rsidR="00A93ED2" w:rsidRPr="00023156">
              <w:rPr>
                <w:color w:val="475467"/>
                <w:szCs w:val="18"/>
              </w:rPr>
              <w:t>-</w:t>
            </w:r>
            <w:r w:rsidRPr="00023156">
              <w:rPr>
                <w:color w:val="475467"/>
                <w:szCs w:val="18"/>
              </w:rPr>
              <w:t xml:space="preserve"> Adviser to the Prime Minister of Lithuania; Vilnius University </w:t>
            </w:r>
            <w:r w:rsidR="005C61E7" w:rsidRPr="00023156">
              <w:rPr>
                <w:color w:val="475467"/>
                <w:szCs w:val="18"/>
              </w:rPr>
              <w:t xml:space="preserve">- </w:t>
            </w:r>
            <w:r w:rsidRPr="00023156">
              <w:rPr>
                <w:color w:val="475467"/>
                <w:szCs w:val="18"/>
              </w:rPr>
              <w:t>Lithuania</w:t>
            </w:r>
          </w:p>
          <w:p w14:paraId="5275207E" w14:textId="4A2A6759" w:rsidR="008D53B8" w:rsidRPr="00023156" w:rsidRDefault="008D53B8" w:rsidP="008D53B8">
            <w:pPr>
              <w:pStyle w:val="ListParagraph"/>
              <w:numPr>
                <w:ilvl w:val="0"/>
                <w:numId w:val="14"/>
              </w:numPr>
              <w:spacing w:after="20"/>
              <w:rPr>
                <w:color w:val="475467"/>
                <w:szCs w:val="18"/>
              </w:rPr>
            </w:pPr>
            <w:r w:rsidRPr="00023156">
              <w:rPr>
                <w:color w:val="475467"/>
                <w:szCs w:val="18"/>
              </w:rPr>
              <w:t>Dr Jolanta Reingardė -</w:t>
            </w:r>
            <w:r w:rsidR="003204B3">
              <w:rPr>
                <w:color w:val="475467"/>
                <w:szCs w:val="18"/>
              </w:rPr>
              <w:t>T</w:t>
            </w:r>
            <w:r w:rsidR="003204B3" w:rsidRPr="003204B3">
              <w:rPr>
                <w:color w:val="475467"/>
                <w:szCs w:val="18"/>
              </w:rPr>
              <w:t>eam leader - Research and Statistics, European Institute for Gender Equality (EIGE)</w:t>
            </w:r>
          </w:p>
          <w:p w14:paraId="1F24E342" w14:textId="51CE170F" w:rsidR="00DA5C64" w:rsidRPr="00023156" w:rsidRDefault="002A5758" w:rsidP="008D53B8">
            <w:pPr>
              <w:pStyle w:val="ListParagraph"/>
              <w:numPr>
                <w:ilvl w:val="0"/>
                <w:numId w:val="14"/>
              </w:numPr>
              <w:spacing w:after="20"/>
              <w:rPr>
                <w:color w:val="475467"/>
                <w:szCs w:val="18"/>
              </w:rPr>
            </w:pPr>
            <w:r w:rsidRPr="00023156">
              <w:rPr>
                <w:color w:val="475467"/>
                <w:szCs w:val="18"/>
              </w:rPr>
              <w:t xml:space="preserve">Dr Virginija </w:t>
            </w:r>
            <w:proofErr w:type="spellStart"/>
            <w:r w:rsidRPr="00023156">
              <w:rPr>
                <w:color w:val="475467"/>
                <w:szCs w:val="18"/>
              </w:rPr>
              <w:t>Šidlauskienė</w:t>
            </w:r>
            <w:proofErr w:type="spellEnd"/>
            <w:r w:rsidRPr="00023156">
              <w:rPr>
                <w:color w:val="475467"/>
                <w:szCs w:val="18"/>
              </w:rPr>
              <w:t xml:space="preserve"> </w:t>
            </w:r>
            <w:r w:rsidR="00A93ED2" w:rsidRPr="00023156">
              <w:rPr>
                <w:color w:val="475467"/>
                <w:szCs w:val="18"/>
              </w:rPr>
              <w:t>-</w:t>
            </w:r>
            <w:r w:rsidRPr="00023156">
              <w:rPr>
                <w:color w:val="475467"/>
                <w:szCs w:val="18"/>
              </w:rPr>
              <w:t xml:space="preserve"> Senior Research Fellow, Vilnius University </w:t>
            </w:r>
            <w:r w:rsidR="005C61E7" w:rsidRPr="00023156">
              <w:rPr>
                <w:color w:val="475467"/>
                <w:szCs w:val="18"/>
              </w:rPr>
              <w:t xml:space="preserve">- </w:t>
            </w:r>
            <w:r w:rsidRPr="00023156">
              <w:rPr>
                <w:color w:val="475467"/>
                <w:szCs w:val="18"/>
              </w:rPr>
              <w:t>Lithuania</w:t>
            </w:r>
          </w:p>
          <w:p w14:paraId="6ED11666" w14:textId="778C5253" w:rsidR="00DA5C64" w:rsidRPr="00023156" w:rsidRDefault="002A5758" w:rsidP="005C61E7">
            <w:pPr>
              <w:pStyle w:val="ListParagraph"/>
              <w:numPr>
                <w:ilvl w:val="0"/>
                <w:numId w:val="14"/>
              </w:numPr>
              <w:spacing w:after="20"/>
              <w:rPr>
                <w:szCs w:val="18"/>
              </w:rPr>
            </w:pPr>
            <w:r w:rsidRPr="00023156">
              <w:rPr>
                <w:color w:val="475467"/>
                <w:szCs w:val="18"/>
              </w:rPr>
              <w:t xml:space="preserve">Agnieszka Tomaszewska and/or Agata </w:t>
            </w:r>
            <w:proofErr w:type="spellStart"/>
            <w:r w:rsidRPr="00023156">
              <w:rPr>
                <w:color w:val="475467"/>
                <w:szCs w:val="18"/>
              </w:rPr>
              <w:t>Zioło</w:t>
            </w:r>
            <w:proofErr w:type="spellEnd"/>
            <w:r w:rsidRPr="00023156">
              <w:rPr>
                <w:color w:val="475467"/>
                <w:szCs w:val="18"/>
              </w:rPr>
              <w:t xml:space="preserve"> </w:t>
            </w:r>
            <w:r w:rsidR="00A93ED2" w:rsidRPr="00023156">
              <w:rPr>
                <w:color w:val="475467"/>
                <w:szCs w:val="18"/>
              </w:rPr>
              <w:t>-</w:t>
            </w:r>
            <w:r w:rsidRPr="00023156">
              <w:rPr>
                <w:color w:val="475467"/>
                <w:szCs w:val="18"/>
              </w:rPr>
              <w:t xml:space="preserve"> Women’s Entrepreneurship Foundation</w:t>
            </w:r>
            <w:r w:rsidR="005C61E7" w:rsidRPr="00023156">
              <w:rPr>
                <w:color w:val="475467"/>
                <w:szCs w:val="18"/>
              </w:rPr>
              <w:t xml:space="preserve"> (WEF)</w:t>
            </w:r>
            <w:r w:rsidRPr="00023156">
              <w:rPr>
                <w:color w:val="475467"/>
                <w:szCs w:val="18"/>
              </w:rPr>
              <w:t xml:space="preserve"> </w:t>
            </w:r>
            <w:r w:rsidR="005C61E7" w:rsidRPr="00023156">
              <w:rPr>
                <w:color w:val="475467"/>
                <w:szCs w:val="18"/>
              </w:rPr>
              <w:t xml:space="preserve">- </w:t>
            </w:r>
            <w:r w:rsidRPr="00023156">
              <w:rPr>
                <w:color w:val="475467"/>
                <w:szCs w:val="18"/>
              </w:rPr>
              <w:t>Poland</w:t>
            </w:r>
          </w:p>
        </w:tc>
        <w:tc>
          <w:tcPr>
            <w:tcW w:w="1276" w:type="dxa"/>
            <w:tcBorders>
              <w:top w:val="single" w:sz="5" w:space="0" w:color="C9D3DC"/>
              <w:left w:val="single" w:sz="5" w:space="0" w:color="C9D3DC"/>
              <w:bottom w:val="single" w:sz="5" w:space="0" w:color="C9D3DC"/>
              <w:right w:val="single" w:sz="5" w:space="0" w:color="C9D3DC"/>
            </w:tcBorders>
            <w:shd w:val="clear" w:color="auto" w:fill="FFFFFF"/>
            <w:tcMar>
              <w:top w:w="80" w:type="dxa"/>
              <w:left w:w="90" w:type="dxa"/>
              <w:bottom w:w="80" w:type="dxa"/>
              <w:right w:w="90" w:type="dxa"/>
            </w:tcMar>
            <w:vAlign w:val="center"/>
          </w:tcPr>
          <w:p w14:paraId="6655398B" w14:textId="77777777" w:rsidR="00DA5C64" w:rsidRPr="00023156" w:rsidRDefault="002A5758">
            <w:pPr>
              <w:jc w:val="center"/>
              <w:rPr>
                <w:szCs w:val="18"/>
              </w:rPr>
            </w:pPr>
            <w:r w:rsidRPr="00023156">
              <w:rPr>
                <w:b/>
                <w:color w:val="0A7C86"/>
                <w:szCs w:val="18"/>
              </w:rPr>
              <w:t>Nemunas</w:t>
            </w:r>
          </w:p>
        </w:tc>
      </w:tr>
      <w:tr w:rsidR="00DA5C64" w:rsidRPr="00A93ED2" w14:paraId="1C1FA1A6" w14:textId="77777777" w:rsidTr="00A93ED2">
        <w:trPr>
          <w:cantSplit/>
          <w:jc w:val="center"/>
        </w:trPr>
        <w:tc>
          <w:tcPr>
            <w:tcW w:w="1512" w:type="dxa"/>
            <w:tcBorders>
              <w:top w:val="single" w:sz="5" w:space="0" w:color="C9D3DC"/>
              <w:left w:val="single" w:sz="5" w:space="0" w:color="C9D3DC"/>
              <w:bottom w:val="single" w:sz="5" w:space="0" w:color="C9D3DC"/>
              <w:right w:val="single" w:sz="5" w:space="0" w:color="C9D3DC"/>
            </w:tcBorders>
            <w:shd w:val="clear" w:color="auto" w:fill="F8FAFC"/>
            <w:tcMar>
              <w:top w:w="80" w:type="dxa"/>
              <w:left w:w="90" w:type="dxa"/>
              <w:bottom w:w="80" w:type="dxa"/>
              <w:right w:w="90" w:type="dxa"/>
            </w:tcMar>
            <w:vAlign w:val="center"/>
          </w:tcPr>
          <w:p w14:paraId="444D87B4" w14:textId="2E10D582" w:rsidR="00DA5C64" w:rsidRPr="00023156" w:rsidRDefault="002A5758">
            <w:pPr>
              <w:jc w:val="center"/>
              <w:rPr>
                <w:szCs w:val="18"/>
              </w:rPr>
            </w:pPr>
            <w:r w:rsidRPr="00023156">
              <w:rPr>
                <w:b/>
                <w:color w:val="17324D"/>
                <w:szCs w:val="18"/>
              </w:rPr>
              <w:t>14:45</w:t>
            </w:r>
            <w:r w:rsidR="00A93ED2" w:rsidRPr="00023156">
              <w:rPr>
                <w:b/>
                <w:color w:val="17324D"/>
                <w:szCs w:val="18"/>
              </w:rPr>
              <w:t xml:space="preserve"> – </w:t>
            </w:r>
            <w:r w:rsidRPr="00023156">
              <w:rPr>
                <w:b/>
                <w:color w:val="17324D"/>
                <w:szCs w:val="18"/>
              </w:rPr>
              <w:t>15:00</w:t>
            </w:r>
          </w:p>
        </w:tc>
        <w:tc>
          <w:tcPr>
            <w:tcW w:w="5145" w:type="dxa"/>
            <w:tcBorders>
              <w:top w:val="single" w:sz="5" w:space="0" w:color="C9D3DC"/>
              <w:left w:val="single" w:sz="5" w:space="0" w:color="C9D3DC"/>
              <w:bottom w:val="single" w:sz="5" w:space="0" w:color="C9D3DC"/>
              <w:right w:val="single" w:sz="5" w:space="0" w:color="C9D3DC"/>
            </w:tcBorders>
            <w:shd w:val="clear" w:color="auto" w:fill="F8FAFC"/>
            <w:tcMar>
              <w:top w:w="80" w:type="dxa"/>
              <w:left w:w="90" w:type="dxa"/>
              <w:bottom w:w="80" w:type="dxa"/>
              <w:right w:w="90" w:type="dxa"/>
            </w:tcMar>
            <w:vAlign w:val="center"/>
          </w:tcPr>
          <w:p w14:paraId="6D5BDAEE" w14:textId="77777777" w:rsidR="00DA5C64" w:rsidRPr="00023156" w:rsidRDefault="002A5758">
            <w:pPr>
              <w:rPr>
                <w:szCs w:val="18"/>
              </w:rPr>
            </w:pPr>
            <w:r w:rsidRPr="00023156">
              <w:rPr>
                <w:b/>
                <w:szCs w:val="18"/>
              </w:rPr>
              <w:t>Closing remarks and next steps</w:t>
            </w:r>
          </w:p>
        </w:tc>
        <w:tc>
          <w:tcPr>
            <w:tcW w:w="7229" w:type="dxa"/>
            <w:tcBorders>
              <w:top w:val="single" w:sz="5" w:space="0" w:color="C9D3DC"/>
              <w:left w:val="single" w:sz="5" w:space="0" w:color="C9D3DC"/>
              <w:bottom w:val="single" w:sz="5" w:space="0" w:color="C9D3DC"/>
              <w:right w:val="single" w:sz="5" w:space="0" w:color="C9D3DC"/>
            </w:tcBorders>
            <w:shd w:val="clear" w:color="auto" w:fill="F8FAFC"/>
            <w:tcMar>
              <w:top w:w="80" w:type="dxa"/>
              <w:left w:w="90" w:type="dxa"/>
              <w:bottom w:w="80" w:type="dxa"/>
              <w:right w:w="90" w:type="dxa"/>
            </w:tcMar>
            <w:vAlign w:val="center"/>
          </w:tcPr>
          <w:p w14:paraId="77EAD4CB" w14:textId="6AE324A0" w:rsidR="00DA5C64" w:rsidRPr="00023156" w:rsidRDefault="002A5758">
            <w:pPr>
              <w:rPr>
                <w:szCs w:val="18"/>
              </w:rPr>
            </w:pPr>
            <w:r w:rsidRPr="00023156">
              <w:rPr>
                <w:b/>
                <w:color w:val="17324D"/>
                <w:szCs w:val="18"/>
              </w:rPr>
              <w:t>Audronė Kisielienė</w:t>
            </w:r>
            <w:r w:rsidRPr="00023156">
              <w:rPr>
                <w:szCs w:val="18"/>
              </w:rPr>
              <w:br/>
            </w:r>
            <w:r w:rsidRPr="00023156">
              <w:rPr>
                <w:color w:val="344054"/>
                <w:szCs w:val="18"/>
              </w:rPr>
              <w:t>Director, Social Innovation Fund</w:t>
            </w:r>
            <w:r w:rsidR="005C61E7" w:rsidRPr="00023156">
              <w:rPr>
                <w:color w:val="344054"/>
                <w:szCs w:val="18"/>
              </w:rPr>
              <w:t xml:space="preserve"> (SIF)</w:t>
            </w:r>
            <w:r w:rsidRPr="00023156">
              <w:rPr>
                <w:szCs w:val="18"/>
              </w:rPr>
              <w:br/>
            </w:r>
            <w:r w:rsidRPr="00023156">
              <w:rPr>
                <w:b/>
                <w:color w:val="0A7C86"/>
                <w:szCs w:val="18"/>
              </w:rPr>
              <w:t>Lithuania</w:t>
            </w:r>
          </w:p>
        </w:tc>
        <w:tc>
          <w:tcPr>
            <w:tcW w:w="1276" w:type="dxa"/>
            <w:tcBorders>
              <w:top w:val="single" w:sz="5" w:space="0" w:color="C9D3DC"/>
              <w:left w:val="single" w:sz="5" w:space="0" w:color="C9D3DC"/>
              <w:bottom w:val="single" w:sz="5" w:space="0" w:color="C9D3DC"/>
              <w:right w:val="single" w:sz="5" w:space="0" w:color="C9D3DC"/>
            </w:tcBorders>
            <w:shd w:val="clear" w:color="auto" w:fill="F8FAFC"/>
            <w:tcMar>
              <w:top w:w="80" w:type="dxa"/>
              <w:left w:w="90" w:type="dxa"/>
              <w:bottom w:w="80" w:type="dxa"/>
              <w:right w:w="90" w:type="dxa"/>
            </w:tcMar>
            <w:vAlign w:val="center"/>
          </w:tcPr>
          <w:p w14:paraId="06F2652A" w14:textId="77777777" w:rsidR="00DA5C64" w:rsidRPr="00023156" w:rsidRDefault="002A5758">
            <w:pPr>
              <w:jc w:val="center"/>
              <w:rPr>
                <w:szCs w:val="18"/>
              </w:rPr>
            </w:pPr>
            <w:r w:rsidRPr="00023156">
              <w:rPr>
                <w:b/>
                <w:color w:val="0A7C86"/>
                <w:szCs w:val="18"/>
              </w:rPr>
              <w:t>Nemunas</w:t>
            </w:r>
          </w:p>
        </w:tc>
      </w:tr>
    </w:tbl>
    <w:p w14:paraId="261D36B8" w14:textId="77777777" w:rsidR="008D53B8" w:rsidRDefault="008D53B8">
      <w:pPr>
        <w:keepNext/>
        <w:spacing w:before="60" w:after="40"/>
        <w:jc w:val="right"/>
        <w:rPr>
          <w:i/>
          <w:color w:val="667085"/>
          <w:sz w:val="15"/>
        </w:rPr>
      </w:pPr>
    </w:p>
    <w:p w14:paraId="799613E4" w14:textId="2D976B0F" w:rsidR="008D53B8" w:rsidRPr="00C07B3D" w:rsidRDefault="002A5758" w:rsidP="00C07B3D">
      <w:pPr>
        <w:keepNext/>
        <w:spacing w:before="60" w:after="40"/>
        <w:jc w:val="right"/>
        <w:rPr>
          <w:i/>
          <w:color w:val="667085"/>
          <w:sz w:val="15"/>
        </w:rPr>
      </w:pPr>
      <w:proofErr w:type="spellStart"/>
      <w:r w:rsidRPr="008D53B8">
        <w:rPr>
          <w:i/>
          <w:color w:val="667085"/>
          <w:sz w:val="15"/>
          <w:highlight w:val="yellow"/>
        </w:rPr>
        <w:t>Programme</w:t>
      </w:r>
      <w:proofErr w:type="spellEnd"/>
      <w:r w:rsidRPr="008D53B8">
        <w:rPr>
          <w:i/>
          <w:color w:val="667085"/>
          <w:sz w:val="15"/>
          <w:highlight w:val="yellow"/>
        </w:rPr>
        <w:t xml:space="preserve"> subject to minor changes. The Zoom link will be added before circulation.</w:t>
      </w:r>
    </w:p>
    <w:tbl>
      <w:tblPr>
        <w:tblStyle w:val="TableGrid"/>
        <w:tblW w:w="0" w:type="auto"/>
        <w:jc w:val="center"/>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Layout w:type="fixed"/>
        <w:tblLook w:val="04A0" w:firstRow="1" w:lastRow="0" w:firstColumn="1" w:lastColumn="0" w:noHBand="0" w:noVBand="1"/>
      </w:tblPr>
      <w:tblGrid>
        <w:gridCol w:w="7742"/>
        <w:gridCol w:w="7742"/>
      </w:tblGrid>
      <w:tr w:rsidR="0091461C" w:rsidRPr="00A93ED2" w14:paraId="5FFFA426" w14:textId="77777777">
        <w:trPr>
          <w:cantSplit/>
          <w:jc w:val="center"/>
        </w:trPr>
        <w:tc>
          <w:tcPr>
            <w:tcW w:w="15484" w:type="dxa"/>
            <w:gridSpan w:val="2"/>
            <w:shd w:val="clear" w:color="auto" w:fill="DCEFF1"/>
            <w:tcMar>
              <w:top w:w="45" w:type="dxa"/>
              <w:left w:w="100" w:type="dxa"/>
              <w:bottom w:w="45" w:type="dxa"/>
              <w:right w:w="100" w:type="dxa"/>
            </w:tcMar>
            <w:vAlign w:val="center"/>
          </w:tcPr>
          <w:p w14:paraId="1D01900A" w14:textId="77777777" w:rsidR="0091461C" w:rsidRPr="00023156" w:rsidRDefault="002A5758" w:rsidP="00A93ED2">
            <w:pPr>
              <w:keepNext/>
              <w:rPr>
                <w:sz w:val="20"/>
                <w:szCs w:val="20"/>
              </w:rPr>
            </w:pPr>
            <w:r w:rsidRPr="00023156">
              <w:rPr>
                <w:b/>
                <w:color w:val="0D4F5C"/>
                <w:sz w:val="20"/>
                <w:szCs w:val="20"/>
              </w:rPr>
              <w:t>CONTACTS</w:t>
            </w:r>
          </w:p>
        </w:tc>
      </w:tr>
      <w:tr w:rsidR="0091461C" w:rsidRPr="00A93ED2" w14:paraId="6322D4B7" w14:textId="77777777">
        <w:trPr>
          <w:cantSplit/>
          <w:jc w:val="center"/>
        </w:trPr>
        <w:tc>
          <w:tcPr>
            <w:tcW w:w="7742" w:type="dxa"/>
            <w:shd w:val="clear" w:color="auto" w:fill="F7F9FB"/>
            <w:tcMar>
              <w:top w:w="70" w:type="dxa"/>
              <w:left w:w="120" w:type="dxa"/>
              <w:bottom w:w="65" w:type="dxa"/>
              <w:right w:w="120" w:type="dxa"/>
            </w:tcMar>
          </w:tcPr>
          <w:p w14:paraId="6D4941CF" w14:textId="6D2B2214" w:rsidR="0091461C" w:rsidRPr="00023156" w:rsidRDefault="002A5758" w:rsidP="00A93ED2">
            <w:pPr>
              <w:keepLines/>
              <w:rPr>
                <w:sz w:val="20"/>
                <w:szCs w:val="20"/>
              </w:rPr>
            </w:pPr>
            <w:r w:rsidRPr="00023156">
              <w:rPr>
                <w:b/>
                <w:color w:val="0D4F5C"/>
                <w:sz w:val="20"/>
                <w:szCs w:val="20"/>
              </w:rPr>
              <w:t xml:space="preserve">Conference </w:t>
            </w:r>
            <w:proofErr w:type="spellStart"/>
            <w:r w:rsidRPr="00023156">
              <w:rPr>
                <w:b/>
                <w:color w:val="0D4F5C"/>
                <w:sz w:val="20"/>
                <w:szCs w:val="20"/>
              </w:rPr>
              <w:t>organiser</w:t>
            </w:r>
            <w:proofErr w:type="spellEnd"/>
            <w:r w:rsidRPr="00023156">
              <w:rPr>
                <w:b/>
                <w:color w:val="0D4F5C"/>
                <w:sz w:val="20"/>
                <w:szCs w:val="20"/>
              </w:rPr>
              <w:t xml:space="preserve"> and Lithuanian project partner</w:t>
            </w:r>
            <w:r w:rsidRPr="00023156">
              <w:rPr>
                <w:b/>
                <w:color w:val="17324D"/>
                <w:sz w:val="20"/>
                <w:szCs w:val="20"/>
              </w:rPr>
              <w:br/>
              <w:t>Social Innovation Fund (SIF)</w:t>
            </w:r>
            <w:r w:rsidRPr="00023156">
              <w:rPr>
                <w:color w:val="344054"/>
                <w:sz w:val="20"/>
                <w:szCs w:val="20"/>
              </w:rPr>
              <w:br/>
            </w:r>
            <w:proofErr w:type="spellStart"/>
            <w:r w:rsidRPr="00023156">
              <w:rPr>
                <w:color w:val="344054"/>
                <w:sz w:val="20"/>
                <w:szCs w:val="20"/>
              </w:rPr>
              <w:t>Algirdo</w:t>
            </w:r>
            <w:proofErr w:type="spellEnd"/>
            <w:r w:rsidRPr="00023156">
              <w:rPr>
                <w:color w:val="344054"/>
                <w:sz w:val="20"/>
                <w:szCs w:val="20"/>
              </w:rPr>
              <w:t xml:space="preserve"> St. 32A, LT-50153 Kaunas, Lithuania</w:t>
            </w:r>
            <w:r w:rsidRPr="00023156">
              <w:rPr>
                <w:color w:val="344054"/>
                <w:sz w:val="20"/>
                <w:szCs w:val="20"/>
              </w:rPr>
              <w:br/>
              <w:t xml:space="preserve">E-mail: </w:t>
            </w:r>
            <w:proofErr w:type="spellStart"/>
            <w:proofErr w:type="gramStart"/>
            <w:r w:rsidRPr="00023156">
              <w:rPr>
                <w:color w:val="344054"/>
                <w:sz w:val="20"/>
                <w:szCs w:val="20"/>
              </w:rPr>
              <w:t>sif@lpf.lt</w:t>
            </w:r>
            <w:proofErr w:type="spellEnd"/>
            <w:r w:rsidRPr="00023156">
              <w:rPr>
                <w:color w:val="344054"/>
                <w:sz w:val="20"/>
                <w:szCs w:val="20"/>
              </w:rPr>
              <w:t xml:space="preserve">  |</w:t>
            </w:r>
            <w:proofErr w:type="gramEnd"/>
            <w:r w:rsidRPr="00023156">
              <w:rPr>
                <w:color w:val="344054"/>
                <w:sz w:val="20"/>
                <w:szCs w:val="20"/>
              </w:rPr>
              <w:t xml:space="preserve">  </w:t>
            </w:r>
            <w:r w:rsidR="00A93ED2" w:rsidRPr="00023156">
              <w:rPr>
                <w:color w:val="344054"/>
                <w:sz w:val="20"/>
                <w:szCs w:val="20"/>
              </w:rPr>
              <w:t>Phone</w:t>
            </w:r>
            <w:r w:rsidRPr="00023156">
              <w:rPr>
                <w:color w:val="344054"/>
                <w:sz w:val="20"/>
                <w:szCs w:val="20"/>
              </w:rPr>
              <w:t>.: +370 37 206575</w:t>
            </w:r>
            <w:r w:rsidRPr="00023156">
              <w:rPr>
                <w:color w:val="344054"/>
                <w:sz w:val="20"/>
                <w:szCs w:val="20"/>
              </w:rPr>
              <w:br/>
              <w:t>Website: www.lpf.lt</w:t>
            </w:r>
          </w:p>
        </w:tc>
        <w:tc>
          <w:tcPr>
            <w:tcW w:w="7742" w:type="dxa"/>
            <w:shd w:val="clear" w:color="auto" w:fill="F7F9FB"/>
            <w:tcMar>
              <w:top w:w="70" w:type="dxa"/>
              <w:left w:w="120" w:type="dxa"/>
              <w:bottom w:w="65" w:type="dxa"/>
              <w:right w:w="120" w:type="dxa"/>
            </w:tcMar>
          </w:tcPr>
          <w:p w14:paraId="2E6E93A4" w14:textId="6E498D85" w:rsidR="0091461C" w:rsidRPr="00023156" w:rsidRDefault="002A5758" w:rsidP="00A93ED2">
            <w:pPr>
              <w:keepLines/>
              <w:rPr>
                <w:sz w:val="20"/>
                <w:szCs w:val="20"/>
              </w:rPr>
            </w:pPr>
            <w:r w:rsidRPr="00023156">
              <w:rPr>
                <w:b/>
                <w:color w:val="0D4F5C"/>
                <w:sz w:val="20"/>
                <w:szCs w:val="20"/>
              </w:rPr>
              <w:t>Project Coordinator</w:t>
            </w:r>
            <w:r w:rsidRPr="00023156">
              <w:rPr>
                <w:b/>
                <w:color w:val="17324D"/>
                <w:sz w:val="20"/>
                <w:szCs w:val="20"/>
              </w:rPr>
              <w:br/>
              <w:t>Dr Pepita Giménez-</w:t>
            </w:r>
            <w:proofErr w:type="spellStart"/>
            <w:r w:rsidRPr="00023156">
              <w:rPr>
                <w:b/>
                <w:color w:val="17324D"/>
                <w:sz w:val="20"/>
                <w:szCs w:val="20"/>
              </w:rPr>
              <w:t>Bonafé</w:t>
            </w:r>
            <w:proofErr w:type="spellEnd"/>
            <w:r w:rsidRPr="00023156">
              <w:rPr>
                <w:color w:val="344054"/>
                <w:sz w:val="20"/>
                <w:szCs w:val="20"/>
              </w:rPr>
              <w:br/>
              <w:t>University of Barcelona, Faculty of Medicine and Health Sciences</w:t>
            </w:r>
            <w:r w:rsidR="00023156">
              <w:rPr>
                <w:color w:val="344054"/>
                <w:sz w:val="20"/>
                <w:szCs w:val="20"/>
              </w:rPr>
              <w:t xml:space="preserve">, Campus </w:t>
            </w:r>
            <w:proofErr w:type="spellStart"/>
            <w:r w:rsidR="00023156">
              <w:rPr>
                <w:color w:val="344054"/>
                <w:sz w:val="20"/>
                <w:szCs w:val="20"/>
              </w:rPr>
              <w:t>Bellvitge</w:t>
            </w:r>
            <w:proofErr w:type="spellEnd"/>
            <w:r w:rsidRPr="00023156">
              <w:rPr>
                <w:color w:val="344054"/>
                <w:sz w:val="20"/>
                <w:szCs w:val="20"/>
              </w:rPr>
              <w:br/>
              <w:t>E-mail: pgimenez@ub.edu</w:t>
            </w:r>
            <w:r w:rsidRPr="00023156">
              <w:rPr>
                <w:color w:val="344054"/>
                <w:sz w:val="20"/>
                <w:szCs w:val="20"/>
              </w:rPr>
              <w:br/>
            </w:r>
          </w:p>
        </w:tc>
      </w:tr>
    </w:tbl>
    <w:p w14:paraId="4A475E06" w14:textId="77777777" w:rsidR="002A5758" w:rsidRDefault="002A5758"/>
    <w:tbl>
      <w:tblPr>
        <w:tblW w:w="0" w:type="auto"/>
        <w:jc w:val="center"/>
        <w:tblLayout w:type="fixed"/>
        <w:tblLook w:val="04A0" w:firstRow="1" w:lastRow="0" w:firstColumn="1" w:lastColumn="0" w:noHBand="0" w:noVBand="1"/>
      </w:tblPr>
      <w:tblGrid>
        <w:gridCol w:w="8057"/>
        <w:gridCol w:w="8057"/>
      </w:tblGrid>
      <w:tr w:rsidR="00C07B3D" w14:paraId="3AB6F38D" w14:textId="77777777" w:rsidTr="00040F86">
        <w:trPr>
          <w:jc w:val="center"/>
        </w:trPr>
        <w:tc>
          <w:tcPr>
            <w:tcW w:w="8057" w:type="dxa"/>
            <w:tcBorders>
              <w:top w:val="single" w:sz="6" w:space="0" w:color="B7C4CC"/>
              <w:left w:val="single" w:sz="6" w:space="0" w:color="B7C4CC"/>
              <w:bottom w:val="single" w:sz="6" w:space="0" w:color="B7C4CC"/>
              <w:right w:val="single" w:sz="6" w:space="0" w:color="B7C4CC"/>
            </w:tcBorders>
            <w:shd w:val="clear" w:color="auto" w:fill="FFFFFF"/>
            <w:tcMar>
              <w:top w:w="45" w:type="dxa"/>
              <w:left w:w="70" w:type="dxa"/>
              <w:bottom w:w="45" w:type="dxa"/>
              <w:right w:w="70" w:type="dxa"/>
            </w:tcMar>
          </w:tcPr>
          <w:p w14:paraId="30C9D9D0" w14:textId="77777777" w:rsidR="00C07B3D" w:rsidRDefault="00C07B3D" w:rsidP="00040F86">
            <w:pPr>
              <w:jc w:val="center"/>
            </w:pPr>
            <w:r>
              <w:rPr>
                <w:noProof/>
              </w:rPr>
              <w:lastRenderedPageBreak/>
              <w:drawing>
                <wp:inline distT="0" distB="0" distL="0" distR="0" wp14:anchorId="17AA4031" wp14:editId="796D54B7">
                  <wp:extent cx="1508760" cy="3168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ed_en.jpg"/>
                          <pic:cNvPicPr/>
                        </pic:nvPicPr>
                        <pic:blipFill>
                          <a:blip r:embed="rId8"/>
                          <a:stretch>
                            <a:fillRect/>
                          </a:stretch>
                        </pic:blipFill>
                        <pic:spPr>
                          <a:xfrm>
                            <a:off x="0" y="0"/>
                            <a:ext cx="1508760" cy="316840"/>
                          </a:xfrm>
                          <a:prstGeom prst="rect">
                            <a:avLst/>
                          </a:prstGeom>
                        </pic:spPr>
                      </pic:pic>
                    </a:graphicData>
                  </a:graphic>
                </wp:inline>
              </w:drawing>
            </w:r>
          </w:p>
        </w:tc>
        <w:tc>
          <w:tcPr>
            <w:tcW w:w="8057" w:type="dxa"/>
            <w:tcBorders>
              <w:top w:val="single" w:sz="6" w:space="0" w:color="B7C4CC"/>
              <w:left w:val="single" w:sz="6" w:space="0" w:color="B7C4CC"/>
              <w:bottom w:val="single" w:sz="6" w:space="0" w:color="B7C4CC"/>
              <w:right w:val="single" w:sz="6" w:space="0" w:color="B7C4CC"/>
            </w:tcBorders>
            <w:shd w:val="clear" w:color="auto" w:fill="FFFFFF"/>
            <w:tcMar>
              <w:top w:w="45" w:type="dxa"/>
              <w:left w:w="70" w:type="dxa"/>
              <w:bottom w:w="45" w:type="dxa"/>
              <w:right w:w="70" w:type="dxa"/>
            </w:tcMar>
          </w:tcPr>
          <w:p w14:paraId="4AB5C798" w14:textId="16E78C18" w:rsidR="00C07B3D" w:rsidRPr="00C07B3D" w:rsidRDefault="00C07B3D" w:rsidP="00040F86">
            <w:pPr>
              <w:spacing w:line="228" w:lineRule="auto"/>
              <w:rPr>
                <w:color w:val="EE0000"/>
                <w:highlight w:val="yellow"/>
              </w:rPr>
            </w:pPr>
            <w:r w:rsidRPr="00EE2075">
              <w:rPr>
                <w:color w:val="344054"/>
                <w:sz w:val="20"/>
                <w:szCs w:val="20"/>
              </w:rPr>
              <w:t>Funded by the European Union. Views and opinions expressed are however those of the author(s) only and do not necessarily reflect those of the European Union or the European Education and Culture Executive Agency (EACEA). Neither the European Union nor EACEA can be held responsible for them.</w:t>
            </w:r>
          </w:p>
        </w:tc>
      </w:tr>
    </w:tbl>
    <w:p w14:paraId="2A7049BE" w14:textId="77777777" w:rsidR="00C07B3D" w:rsidRDefault="00C07B3D"/>
    <w:sectPr w:rsidR="00C07B3D" w:rsidSect="00A93ED2">
      <w:headerReference w:type="default" r:id="rId9"/>
      <w:footerReference w:type="default" r:id="rId10"/>
      <w:pgSz w:w="16838" w:h="11905" w:orient="landscape"/>
      <w:pgMar w:top="993" w:right="677" w:bottom="993" w:left="677" w:header="259" w:footer="25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35B898" w14:textId="77777777" w:rsidR="00624609" w:rsidRDefault="00624609">
      <w:r>
        <w:separator/>
      </w:r>
    </w:p>
  </w:endnote>
  <w:endnote w:type="continuationSeparator" w:id="0">
    <w:p w14:paraId="747D2F8D" w14:textId="77777777" w:rsidR="00624609" w:rsidRDefault="006246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BA"/>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D5D3A8" w14:textId="77777777" w:rsidR="00DA5C64" w:rsidRDefault="002A5758">
    <w:pPr>
      <w:pStyle w:val="Footer"/>
      <w:tabs>
        <w:tab w:val="right" w:pos="15300"/>
      </w:tabs>
    </w:pPr>
    <w:r>
      <w:rPr>
        <w:color w:val="667085"/>
        <w:sz w:val="15"/>
      </w:rPr>
      <w:t xml:space="preserve">VR Balance European </w:t>
    </w:r>
    <w:proofErr w:type="gramStart"/>
    <w:r>
      <w:rPr>
        <w:color w:val="667085"/>
        <w:sz w:val="15"/>
      </w:rPr>
      <w:t>Conference  |</w:t>
    </w:r>
    <w:proofErr w:type="gramEnd"/>
    <w:r>
      <w:rPr>
        <w:color w:val="667085"/>
        <w:sz w:val="15"/>
      </w:rPr>
      <w:t xml:space="preserve">  25 September </w:t>
    </w:r>
    <w:proofErr w:type="gramStart"/>
    <w:r>
      <w:rPr>
        <w:color w:val="667085"/>
        <w:sz w:val="15"/>
      </w:rPr>
      <w:t>2026  |</w:t>
    </w:r>
    <w:proofErr w:type="gramEnd"/>
    <w:r>
      <w:rPr>
        <w:color w:val="667085"/>
        <w:sz w:val="15"/>
      </w:rPr>
      <w:t xml:space="preserve">  Kaunas &amp; Online</w:t>
    </w:r>
    <w:r>
      <w:rPr>
        <w:color w:val="667085"/>
        <w:sz w:val="15"/>
      </w:rPr>
      <w:tab/>
      <w:t xml:space="preserve">Page </w:t>
    </w:r>
    <w:r>
      <w:rPr>
        <w:color w:val="667085"/>
        <w:sz w:val="15"/>
      </w:rPr>
      <w:fldChar w:fldCharType="begin"/>
    </w:r>
    <w:r>
      <w:rPr>
        <w:color w:val="667085"/>
        <w:sz w:val="15"/>
      </w:rPr>
      <w:instrText>PAGE</w:instrText>
    </w:r>
    <w:r>
      <w:rPr>
        <w:color w:val="667085"/>
        <w:sz w:val="15"/>
      </w:rPr>
      <w:fldChar w:fldCharType="separate"/>
    </w:r>
    <w:r w:rsidR="00EF45DF">
      <w:rPr>
        <w:noProof/>
        <w:color w:val="667085"/>
        <w:sz w:val="15"/>
      </w:rPr>
      <w:t>1</w:t>
    </w:r>
    <w:r>
      <w:rPr>
        <w:color w:val="667085"/>
        <w:sz w:val="15"/>
      </w:rPr>
      <w:fldChar w:fldCharType="end"/>
    </w:r>
    <w:r>
      <w:rPr>
        <w:color w:val="667085"/>
        <w:sz w:val="15"/>
      </w:rPr>
      <w:t xml:space="preserve"> of </w:t>
    </w:r>
    <w:r>
      <w:rPr>
        <w:color w:val="667085"/>
        <w:sz w:val="15"/>
      </w:rPr>
      <w:fldChar w:fldCharType="begin"/>
    </w:r>
    <w:r>
      <w:rPr>
        <w:color w:val="667085"/>
        <w:sz w:val="15"/>
      </w:rPr>
      <w:instrText>NUMPAGES</w:instrText>
    </w:r>
    <w:r>
      <w:rPr>
        <w:color w:val="667085"/>
        <w:sz w:val="15"/>
      </w:rPr>
      <w:fldChar w:fldCharType="separate"/>
    </w:r>
    <w:r w:rsidR="00EF45DF">
      <w:rPr>
        <w:noProof/>
        <w:color w:val="667085"/>
        <w:sz w:val="15"/>
      </w:rPr>
      <w:t>2</w:t>
    </w:r>
    <w:r>
      <w:rPr>
        <w:color w:val="667085"/>
        <w:sz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319553" w14:textId="77777777" w:rsidR="00624609" w:rsidRDefault="00624609">
      <w:r>
        <w:separator/>
      </w:r>
    </w:p>
  </w:footnote>
  <w:footnote w:type="continuationSeparator" w:id="0">
    <w:p w14:paraId="1C701A44" w14:textId="77777777" w:rsidR="00624609" w:rsidRDefault="006246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992E7" w14:textId="1794E509" w:rsidR="00DA5C64" w:rsidRDefault="00C07B3D">
    <w:pPr>
      <w:pStyle w:val="Header"/>
      <w:jc w:val="right"/>
    </w:pPr>
    <w:r>
      <w:rPr>
        <w:noProof/>
      </w:rPr>
      <w:drawing>
        <wp:anchor distT="0" distB="0" distL="114300" distR="114300" simplePos="0" relativeHeight="251658240" behindDoc="0" locked="0" layoutInCell="1" allowOverlap="1" wp14:anchorId="46233F8B" wp14:editId="32CB63EA">
          <wp:simplePos x="0" y="0"/>
          <wp:positionH relativeFrom="column">
            <wp:posOffset>339725</wp:posOffset>
          </wp:positionH>
          <wp:positionV relativeFrom="paragraph">
            <wp:posOffset>64135</wp:posOffset>
          </wp:positionV>
          <wp:extent cx="1600200" cy="336042"/>
          <wp:effectExtent l="0" t="0" r="0" b="6985"/>
          <wp:wrapTopAndBottom/>
          <wp:docPr id="627963021" name="Picture 627963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ed_en.jpg"/>
                  <pic:cNvPicPr/>
                </pic:nvPicPr>
                <pic:blipFill>
                  <a:blip r:embed="rId1"/>
                  <a:stretch>
                    <a:fillRect/>
                  </a:stretch>
                </pic:blipFill>
                <pic:spPr>
                  <a:xfrm>
                    <a:off x="0" y="0"/>
                    <a:ext cx="1600200" cy="336042"/>
                  </a:xfrm>
                  <a:prstGeom prst="rect">
                    <a:avLst/>
                  </a:prstGeom>
                </pic:spPr>
              </pic:pic>
            </a:graphicData>
          </a:graphic>
        </wp:anchor>
      </w:drawing>
    </w:r>
    <w:r w:rsidR="002A5758">
      <w:rPr>
        <w:b/>
        <w:color w:val="667085"/>
        <w:sz w:val="15"/>
      </w:rPr>
      <w:t xml:space="preserve">VR </w:t>
    </w:r>
    <w:proofErr w:type="gramStart"/>
    <w:r w:rsidR="002A5758">
      <w:rPr>
        <w:b/>
        <w:color w:val="667085"/>
        <w:sz w:val="15"/>
      </w:rPr>
      <w:t>BALANCE  |</w:t>
    </w:r>
    <w:proofErr w:type="gramEnd"/>
    <w:r w:rsidR="002A5758">
      <w:rPr>
        <w:b/>
        <w:color w:val="667085"/>
        <w:sz w:val="15"/>
      </w:rPr>
      <w:t xml:space="preserve">  EUROPEAN HYBRID CONFERENCE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E931BE9"/>
    <w:multiLevelType w:val="hybridMultilevel"/>
    <w:tmpl w:val="CDE8B540"/>
    <w:lvl w:ilvl="0" w:tplc="04270001">
      <w:start w:val="1"/>
      <w:numFmt w:val="bullet"/>
      <w:lvlText w:val=""/>
      <w:lvlJc w:val="left"/>
      <w:pPr>
        <w:ind w:left="792" w:hanging="360"/>
      </w:pPr>
      <w:rPr>
        <w:rFonts w:ascii="Symbol" w:hAnsi="Symbol" w:hint="default"/>
      </w:rPr>
    </w:lvl>
    <w:lvl w:ilvl="1" w:tplc="04270003" w:tentative="1">
      <w:start w:val="1"/>
      <w:numFmt w:val="bullet"/>
      <w:lvlText w:val="o"/>
      <w:lvlJc w:val="left"/>
      <w:pPr>
        <w:ind w:left="1512" w:hanging="360"/>
      </w:pPr>
      <w:rPr>
        <w:rFonts w:ascii="Courier New" w:hAnsi="Courier New" w:cs="Courier New" w:hint="default"/>
      </w:rPr>
    </w:lvl>
    <w:lvl w:ilvl="2" w:tplc="04270005" w:tentative="1">
      <w:start w:val="1"/>
      <w:numFmt w:val="bullet"/>
      <w:lvlText w:val=""/>
      <w:lvlJc w:val="left"/>
      <w:pPr>
        <w:ind w:left="2232" w:hanging="360"/>
      </w:pPr>
      <w:rPr>
        <w:rFonts w:ascii="Wingdings" w:hAnsi="Wingdings" w:hint="default"/>
      </w:rPr>
    </w:lvl>
    <w:lvl w:ilvl="3" w:tplc="04270001" w:tentative="1">
      <w:start w:val="1"/>
      <w:numFmt w:val="bullet"/>
      <w:lvlText w:val=""/>
      <w:lvlJc w:val="left"/>
      <w:pPr>
        <w:ind w:left="2952" w:hanging="360"/>
      </w:pPr>
      <w:rPr>
        <w:rFonts w:ascii="Symbol" w:hAnsi="Symbol" w:hint="default"/>
      </w:rPr>
    </w:lvl>
    <w:lvl w:ilvl="4" w:tplc="04270003" w:tentative="1">
      <w:start w:val="1"/>
      <w:numFmt w:val="bullet"/>
      <w:lvlText w:val="o"/>
      <w:lvlJc w:val="left"/>
      <w:pPr>
        <w:ind w:left="3672" w:hanging="360"/>
      </w:pPr>
      <w:rPr>
        <w:rFonts w:ascii="Courier New" w:hAnsi="Courier New" w:cs="Courier New" w:hint="default"/>
      </w:rPr>
    </w:lvl>
    <w:lvl w:ilvl="5" w:tplc="04270005" w:tentative="1">
      <w:start w:val="1"/>
      <w:numFmt w:val="bullet"/>
      <w:lvlText w:val=""/>
      <w:lvlJc w:val="left"/>
      <w:pPr>
        <w:ind w:left="4392" w:hanging="360"/>
      </w:pPr>
      <w:rPr>
        <w:rFonts w:ascii="Wingdings" w:hAnsi="Wingdings" w:hint="default"/>
      </w:rPr>
    </w:lvl>
    <w:lvl w:ilvl="6" w:tplc="04270001" w:tentative="1">
      <w:start w:val="1"/>
      <w:numFmt w:val="bullet"/>
      <w:lvlText w:val=""/>
      <w:lvlJc w:val="left"/>
      <w:pPr>
        <w:ind w:left="5112" w:hanging="360"/>
      </w:pPr>
      <w:rPr>
        <w:rFonts w:ascii="Symbol" w:hAnsi="Symbol" w:hint="default"/>
      </w:rPr>
    </w:lvl>
    <w:lvl w:ilvl="7" w:tplc="04270003" w:tentative="1">
      <w:start w:val="1"/>
      <w:numFmt w:val="bullet"/>
      <w:lvlText w:val="o"/>
      <w:lvlJc w:val="left"/>
      <w:pPr>
        <w:ind w:left="5832" w:hanging="360"/>
      </w:pPr>
      <w:rPr>
        <w:rFonts w:ascii="Courier New" w:hAnsi="Courier New" w:cs="Courier New" w:hint="default"/>
      </w:rPr>
    </w:lvl>
    <w:lvl w:ilvl="8" w:tplc="04270005" w:tentative="1">
      <w:start w:val="1"/>
      <w:numFmt w:val="bullet"/>
      <w:lvlText w:val=""/>
      <w:lvlJc w:val="left"/>
      <w:pPr>
        <w:ind w:left="6552" w:hanging="360"/>
      </w:pPr>
      <w:rPr>
        <w:rFonts w:ascii="Wingdings" w:hAnsi="Wingdings" w:hint="default"/>
      </w:rPr>
    </w:lvl>
  </w:abstractNum>
  <w:abstractNum w:abstractNumId="10" w15:restartNumberingAfterBreak="0">
    <w:nsid w:val="30ED2CCE"/>
    <w:multiLevelType w:val="hybridMultilevel"/>
    <w:tmpl w:val="0F22FFA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343F1C81"/>
    <w:multiLevelType w:val="hybridMultilevel"/>
    <w:tmpl w:val="49C6978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3DAC29C4"/>
    <w:multiLevelType w:val="hybridMultilevel"/>
    <w:tmpl w:val="8EBC6FD2"/>
    <w:lvl w:ilvl="0" w:tplc="04270001">
      <w:start w:val="1"/>
      <w:numFmt w:val="bullet"/>
      <w:lvlText w:val=""/>
      <w:lvlJc w:val="left"/>
      <w:pPr>
        <w:ind w:left="720" w:hanging="360"/>
      </w:pPr>
      <w:rPr>
        <w:rFonts w:ascii="Symbol" w:hAnsi="Symbol" w:hint="default"/>
      </w:rPr>
    </w:lvl>
    <w:lvl w:ilvl="1" w:tplc="6082C3DC">
      <w:start w:val="10"/>
      <w:numFmt w:val="bullet"/>
      <w:lvlText w:val="•"/>
      <w:lvlJc w:val="left"/>
      <w:pPr>
        <w:ind w:left="1440" w:hanging="360"/>
      </w:pPr>
      <w:rPr>
        <w:rFonts w:ascii="Arial" w:eastAsia="Arial" w:hAnsi="Arial" w:cs="Arial"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617E7A83"/>
    <w:multiLevelType w:val="hybridMultilevel"/>
    <w:tmpl w:val="D5465D9C"/>
    <w:lvl w:ilvl="0" w:tplc="8050199C">
      <w:start w:val="10"/>
      <w:numFmt w:val="bullet"/>
      <w:lvlText w:val="•"/>
      <w:lvlJc w:val="left"/>
      <w:pPr>
        <w:ind w:left="432" w:hanging="360"/>
      </w:pPr>
      <w:rPr>
        <w:rFonts w:ascii="Arial" w:eastAsia="Arial" w:hAnsi="Arial" w:cs="Arial" w:hint="default"/>
        <w:color w:val="475467"/>
      </w:rPr>
    </w:lvl>
    <w:lvl w:ilvl="1" w:tplc="04270003" w:tentative="1">
      <w:start w:val="1"/>
      <w:numFmt w:val="bullet"/>
      <w:lvlText w:val="o"/>
      <w:lvlJc w:val="left"/>
      <w:pPr>
        <w:ind w:left="1152" w:hanging="360"/>
      </w:pPr>
      <w:rPr>
        <w:rFonts w:ascii="Courier New" w:hAnsi="Courier New" w:cs="Courier New" w:hint="default"/>
      </w:rPr>
    </w:lvl>
    <w:lvl w:ilvl="2" w:tplc="04270005" w:tentative="1">
      <w:start w:val="1"/>
      <w:numFmt w:val="bullet"/>
      <w:lvlText w:val=""/>
      <w:lvlJc w:val="left"/>
      <w:pPr>
        <w:ind w:left="1872" w:hanging="360"/>
      </w:pPr>
      <w:rPr>
        <w:rFonts w:ascii="Wingdings" w:hAnsi="Wingdings" w:hint="default"/>
      </w:rPr>
    </w:lvl>
    <w:lvl w:ilvl="3" w:tplc="04270001" w:tentative="1">
      <w:start w:val="1"/>
      <w:numFmt w:val="bullet"/>
      <w:lvlText w:val=""/>
      <w:lvlJc w:val="left"/>
      <w:pPr>
        <w:ind w:left="2592" w:hanging="360"/>
      </w:pPr>
      <w:rPr>
        <w:rFonts w:ascii="Symbol" w:hAnsi="Symbol" w:hint="default"/>
      </w:rPr>
    </w:lvl>
    <w:lvl w:ilvl="4" w:tplc="04270003" w:tentative="1">
      <w:start w:val="1"/>
      <w:numFmt w:val="bullet"/>
      <w:lvlText w:val="o"/>
      <w:lvlJc w:val="left"/>
      <w:pPr>
        <w:ind w:left="3312" w:hanging="360"/>
      </w:pPr>
      <w:rPr>
        <w:rFonts w:ascii="Courier New" w:hAnsi="Courier New" w:cs="Courier New" w:hint="default"/>
      </w:rPr>
    </w:lvl>
    <w:lvl w:ilvl="5" w:tplc="04270005" w:tentative="1">
      <w:start w:val="1"/>
      <w:numFmt w:val="bullet"/>
      <w:lvlText w:val=""/>
      <w:lvlJc w:val="left"/>
      <w:pPr>
        <w:ind w:left="4032" w:hanging="360"/>
      </w:pPr>
      <w:rPr>
        <w:rFonts w:ascii="Wingdings" w:hAnsi="Wingdings" w:hint="default"/>
      </w:rPr>
    </w:lvl>
    <w:lvl w:ilvl="6" w:tplc="04270001" w:tentative="1">
      <w:start w:val="1"/>
      <w:numFmt w:val="bullet"/>
      <w:lvlText w:val=""/>
      <w:lvlJc w:val="left"/>
      <w:pPr>
        <w:ind w:left="4752" w:hanging="360"/>
      </w:pPr>
      <w:rPr>
        <w:rFonts w:ascii="Symbol" w:hAnsi="Symbol" w:hint="default"/>
      </w:rPr>
    </w:lvl>
    <w:lvl w:ilvl="7" w:tplc="04270003" w:tentative="1">
      <w:start w:val="1"/>
      <w:numFmt w:val="bullet"/>
      <w:lvlText w:val="o"/>
      <w:lvlJc w:val="left"/>
      <w:pPr>
        <w:ind w:left="5472" w:hanging="360"/>
      </w:pPr>
      <w:rPr>
        <w:rFonts w:ascii="Courier New" w:hAnsi="Courier New" w:cs="Courier New" w:hint="default"/>
      </w:rPr>
    </w:lvl>
    <w:lvl w:ilvl="8" w:tplc="04270005" w:tentative="1">
      <w:start w:val="1"/>
      <w:numFmt w:val="bullet"/>
      <w:lvlText w:val=""/>
      <w:lvlJc w:val="left"/>
      <w:pPr>
        <w:ind w:left="6192" w:hanging="360"/>
      </w:pPr>
      <w:rPr>
        <w:rFonts w:ascii="Wingdings" w:hAnsi="Wingdings" w:hint="default"/>
      </w:rPr>
    </w:lvl>
  </w:abstractNum>
  <w:num w:numId="1" w16cid:durableId="1319650113">
    <w:abstractNumId w:val="8"/>
  </w:num>
  <w:num w:numId="2" w16cid:durableId="2072194752">
    <w:abstractNumId w:val="6"/>
  </w:num>
  <w:num w:numId="3" w16cid:durableId="2009751346">
    <w:abstractNumId w:val="5"/>
  </w:num>
  <w:num w:numId="4" w16cid:durableId="1653947575">
    <w:abstractNumId w:val="4"/>
  </w:num>
  <w:num w:numId="5" w16cid:durableId="1977946395">
    <w:abstractNumId w:val="7"/>
  </w:num>
  <w:num w:numId="6" w16cid:durableId="1956476049">
    <w:abstractNumId w:val="3"/>
  </w:num>
  <w:num w:numId="7" w16cid:durableId="783960108">
    <w:abstractNumId w:val="2"/>
  </w:num>
  <w:num w:numId="8" w16cid:durableId="1318193172">
    <w:abstractNumId w:val="1"/>
  </w:num>
  <w:num w:numId="9" w16cid:durableId="1582061180">
    <w:abstractNumId w:val="0"/>
  </w:num>
  <w:num w:numId="10" w16cid:durableId="1862160092">
    <w:abstractNumId w:val="10"/>
  </w:num>
  <w:num w:numId="11" w16cid:durableId="1664893721">
    <w:abstractNumId w:val="11"/>
  </w:num>
  <w:num w:numId="12" w16cid:durableId="1584487654">
    <w:abstractNumId w:val="12"/>
  </w:num>
  <w:num w:numId="13" w16cid:durableId="1895576989">
    <w:abstractNumId w:val="9"/>
  </w:num>
  <w:num w:numId="14" w16cid:durableId="34945680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61"/>
  <w:proofState w:spelling="clean" w:grammar="clean"/>
  <w:defaultTabStop w:val="720"/>
  <w:hyphenationZone w:val="396"/>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3156"/>
    <w:rsid w:val="00034616"/>
    <w:rsid w:val="0006063C"/>
    <w:rsid w:val="000A686B"/>
    <w:rsid w:val="0015074B"/>
    <w:rsid w:val="002955E0"/>
    <w:rsid w:val="0029639D"/>
    <w:rsid w:val="002A5758"/>
    <w:rsid w:val="003204B3"/>
    <w:rsid w:val="00326F90"/>
    <w:rsid w:val="00500E4B"/>
    <w:rsid w:val="00516B1A"/>
    <w:rsid w:val="00585F53"/>
    <w:rsid w:val="005C61E7"/>
    <w:rsid w:val="00624609"/>
    <w:rsid w:val="00653950"/>
    <w:rsid w:val="00674523"/>
    <w:rsid w:val="006D097E"/>
    <w:rsid w:val="00846333"/>
    <w:rsid w:val="008D53B8"/>
    <w:rsid w:val="009077EA"/>
    <w:rsid w:val="0091461C"/>
    <w:rsid w:val="009B0088"/>
    <w:rsid w:val="009B50C1"/>
    <w:rsid w:val="00A0527A"/>
    <w:rsid w:val="00A93ED2"/>
    <w:rsid w:val="00AA1D8D"/>
    <w:rsid w:val="00B47730"/>
    <w:rsid w:val="00BD7CB1"/>
    <w:rsid w:val="00C02E62"/>
    <w:rsid w:val="00C03078"/>
    <w:rsid w:val="00C07B3D"/>
    <w:rsid w:val="00C27A73"/>
    <w:rsid w:val="00CB0664"/>
    <w:rsid w:val="00CC0A55"/>
    <w:rsid w:val="00D54608"/>
    <w:rsid w:val="00D8756F"/>
    <w:rsid w:val="00DA5C64"/>
    <w:rsid w:val="00E33DAA"/>
    <w:rsid w:val="00EE08E5"/>
    <w:rsid w:val="00EE2075"/>
    <w:rsid w:val="00EF45DF"/>
    <w:rsid w:val="00F9014C"/>
    <w:rsid w:val="00FC419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270CF4C"/>
  <w14:defaultImageDpi w14:val="300"/>
  <w15:docId w15:val="{EF9D57B3-54E9-40DD-B592-C224E057A7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40" w:lineRule="auto"/>
    </w:pPr>
    <w:rPr>
      <w:rFonts w:ascii="Arial" w:eastAsia="Arial" w:hAnsi="Arial"/>
      <w:color w:val="1F2937"/>
      <w:sz w:val="18"/>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5ACC8D-B5F9-483E-A592-6FE6EDB05A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4</Pages>
  <Words>3985</Words>
  <Characters>2273</Characters>
  <Application>Microsoft Office Word</Application>
  <DocSecurity>0</DocSecurity>
  <Lines>18</Lines>
  <Paragraphs>12</Paragraphs>
  <ScaleCrop>false</ScaleCrop>
  <HeadingPairs>
    <vt:vector size="4" baseType="variant">
      <vt:variant>
        <vt:lpstr>Títol</vt:lpstr>
      </vt:variant>
      <vt:variant>
        <vt:i4>1</vt:i4>
      </vt:variant>
      <vt:variant>
        <vt:lpstr>Title</vt:lpstr>
      </vt:variant>
      <vt:variant>
        <vt:i4>1</vt:i4>
      </vt:variant>
    </vt:vector>
  </HeadingPairs>
  <TitlesOfParts>
    <vt:vector size="2" baseType="lpstr">
      <vt:lpstr>VR Balance European Conference Agenda — 25 September 2026</vt:lpstr>
      <vt:lpstr/>
    </vt:vector>
  </TitlesOfParts>
  <Manager/>
  <Company/>
  <LinksUpToDate>false</LinksUpToDate>
  <CharactersWithSpaces>6246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VR Balance European Conference Agenda — 25 September 2026</dc:title>
  <dc:subject>Project 101191101 — VRBalance</dc:subject>
  <dc:creator>Social Innovation Fund</dc:creator>
  <cp:keywords>VR Balance, gender equality, virtual reality, European conference, agenda</cp:keywords>
  <dc:description>Prepared from the conference draft agenda and speaker information supplied by the organiser.</dc:description>
  <cp:lastModifiedBy>Audronė Kisielienė</cp:lastModifiedBy>
  <cp:revision>10</cp:revision>
  <dcterms:created xsi:type="dcterms:W3CDTF">2026-07-12T22:12:00Z</dcterms:created>
  <dcterms:modified xsi:type="dcterms:W3CDTF">2026-09-15T15:13:00Z</dcterms:modified>
  <cp:category/>
</cp:coreProperties>
</file>