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2CC75" w14:textId="77777777" w:rsidR="00D67AA4" w:rsidRDefault="00C401BC" w:rsidP="00C401BC">
      <w:pPr>
        <w:jc w:val="center"/>
        <w:rPr>
          <w:b/>
        </w:rPr>
      </w:pPr>
      <w:r w:rsidRPr="00C401BC">
        <w:rPr>
          <w:u w:val="single"/>
        </w:rPr>
        <w:t>Activity Nº1:</w:t>
      </w:r>
      <w:r w:rsidRPr="00C401BC">
        <w:t xml:space="preserve"> </w:t>
      </w:r>
      <w:r w:rsidRPr="00C401BC">
        <w:rPr>
          <w:b/>
        </w:rPr>
        <w:t xml:space="preserve">Gender </w:t>
      </w:r>
      <w:r w:rsidRPr="003536D0">
        <w:rPr>
          <w:b/>
        </w:rPr>
        <w:t>Stereotype</w:t>
      </w:r>
      <w:r w:rsidR="00D67AA4" w:rsidRPr="003536D0">
        <w:rPr>
          <w:b/>
        </w:rPr>
        <w:t>s</w:t>
      </w:r>
      <w:r w:rsidRPr="00C401BC">
        <w:rPr>
          <w:b/>
        </w:rPr>
        <w:t xml:space="preserve"> and their influence in Gender Care Gap – </w:t>
      </w:r>
    </w:p>
    <w:p w14:paraId="764873BC" w14:textId="05D4F0B4" w:rsidR="00C401BC" w:rsidRPr="00C401BC" w:rsidRDefault="00C401BC" w:rsidP="00C401BC">
      <w:pPr>
        <w:jc w:val="center"/>
      </w:pPr>
      <w:r w:rsidRPr="00C401BC">
        <w:rPr>
          <w:b/>
        </w:rPr>
        <w:t>Unpacking Biases and Assumptions – Card activity</w:t>
      </w:r>
    </w:p>
    <w:p w14:paraId="51F0E19D" w14:textId="77777777" w:rsidR="00E614FC" w:rsidRDefault="00C401BC" w:rsidP="00C401BC">
      <w:pPr>
        <w:pStyle w:val="Pargrafdellista"/>
        <w:numPr>
          <w:ilvl w:val="0"/>
          <w:numId w:val="1"/>
        </w:numPr>
        <w:jc w:val="both"/>
      </w:pPr>
      <w:r w:rsidRPr="00C401BC">
        <w:t>Objective</w:t>
      </w:r>
      <w:r>
        <w:t>:</w:t>
      </w:r>
    </w:p>
    <w:p w14:paraId="008306CA" w14:textId="3A0E4EC6" w:rsidR="00C401BC" w:rsidRDefault="00C401BC" w:rsidP="00E614FC">
      <w:pPr>
        <w:ind w:left="1416"/>
        <w:jc w:val="both"/>
      </w:pPr>
      <w:r>
        <w:t>To identify and challenge gender stereotypes and assumptions in various contexts but specially at home, by using a card game format.</w:t>
      </w:r>
    </w:p>
    <w:p w14:paraId="620A87C0" w14:textId="77777777" w:rsidR="00E614FC" w:rsidRDefault="00C401BC" w:rsidP="00CC2116">
      <w:pPr>
        <w:pStyle w:val="Pargrafdellista"/>
        <w:numPr>
          <w:ilvl w:val="0"/>
          <w:numId w:val="1"/>
        </w:numPr>
        <w:jc w:val="both"/>
      </w:pPr>
      <w:r w:rsidRPr="00017824">
        <w:t>Materials Needed:</w:t>
      </w:r>
    </w:p>
    <w:p w14:paraId="72F9B3E8" w14:textId="23111976" w:rsidR="00CC2116" w:rsidRDefault="00C401BC" w:rsidP="00E614FC">
      <w:pPr>
        <w:pStyle w:val="Pargrafdellista"/>
        <w:ind w:left="1416"/>
        <w:jc w:val="both"/>
      </w:pPr>
      <w:r w:rsidRPr="00017824">
        <w:t xml:space="preserve">A set of cards, each containing a gender stereotype, assumption, or scenario related to gender roles at home. These can be printed and given to the participants in an envelope at the beginning of the workshop. </w:t>
      </w:r>
    </w:p>
    <w:p w14:paraId="637C635A" w14:textId="77777777" w:rsidR="00E614FC" w:rsidRDefault="00C401BC" w:rsidP="00CC2116">
      <w:pPr>
        <w:pStyle w:val="Pargrafdellista"/>
        <w:numPr>
          <w:ilvl w:val="0"/>
          <w:numId w:val="1"/>
        </w:numPr>
        <w:jc w:val="both"/>
      </w:pPr>
      <w:r w:rsidRPr="00017824">
        <w:t>Setup:</w:t>
      </w:r>
      <w:r w:rsidR="00017824" w:rsidRPr="00017824">
        <w:t xml:space="preserve"> </w:t>
      </w:r>
      <w:r w:rsidR="00017824" w:rsidRPr="00017824">
        <w:tab/>
      </w:r>
    </w:p>
    <w:p w14:paraId="7B30F8E1" w14:textId="35FC4DFC" w:rsidR="00C401BC" w:rsidRDefault="00017824" w:rsidP="00E614FC">
      <w:pPr>
        <w:pStyle w:val="Pargrafdellista"/>
        <w:ind w:left="1416" w:firstLine="24"/>
        <w:jc w:val="both"/>
      </w:pPr>
      <w:r w:rsidRPr="00017824">
        <w:t>The speaker will lead the activity, allowing the participants to interact with them and the rest of the audience. The pace will be determined by the speaker, in order to respect the 4 phases of the activity.</w:t>
      </w:r>
    </w:p>
    <w:p w14:paraId="2B4891AB" w14:textId="77777777" w:rsidR="00E614FC" w:rsidRPr="00017824" w:rsidRDefault="00E614FC" w:rsidP="00E614FC">
      <w:pPr>
        <w:pStyle w:val="Pargrafdellista"/>
        <w:ind w:left="1416" w:firstLine="24"/>
        <w:jc w:val="both"/>
      </w:pPr>
    </w:p>
    <w:p w14:paraId="7E17E930" w14:textId="58C2797C" w:rsidR="00017824" w:rsidRPr="00017824" w:rsidRDefault="00017824" w:rsidP="00017824">
      <w:pPr>
        <w:pStyle w:val="Pargrafdellista"/>
        <w:numPr>
          <w:ilvl w:val="1"/>
          <w:numId w:val="2"/>
        </w:numPr>
        <w:jc w:val="both"/>
      </w:pPr>
      <w:r w:rsidRPr="00CC2116">
        <w:rPr>
          <w:b/>
        </w:rPr>
        <w:t>Phase 1</w:t>
      </w:r>
      <w:r w:rsidRPr="00017824">
        <w:t>: Understanding Stereotypes – Icebreaker</w:t>
      </w:r>
    </w:p>
    <w:p w14:paraId="7D99BB21" w14:textId="7E708CD6" w:rsidR="00017824" w:rsidRPr="00017824" w:rsidRDefault="00017824" w:rsidP="00017824">
      <w:pPr>
        <w:pStyle w:val="Pargrafdellista"/>
        <w:ind w:left="1440"/>
        <w:jc w:val="both"/>
      </w:pPr>
      <w:r w:rsidRPr="00017824">
        <w:t xml:space="preserve">Participants will draw a card from the envelope. This card </w:t>
      </w:r>
      <w:r>
        <w:t>contains</w:t>
      </w:r>
      <w:r w:rsidRPr="00017824">
        <w:t xml:space="preserve"> a stereotype</w:t>
      </w:r>
      <w:r>
        <w:t xml:space="preserve"> written</w:t>
      </w:r>
      <w:r w:rsidRPr="00017824">
        <w:t xml:space="preserve"> on it.</w:t>
      </w:r>
    </w:p>
    <w:p w14:paraId="37BB623D" w14:textId="389B7940" w:rsidR="00017824" w:rsidRPr="00017824" w:rsidRDefault="00017824" w:rsidP="00017824">
      <w:pPr>
        <w:pStyle w:val="Pargrafdellista"/>
        <w:ind w:left="1440"/>
        <w:jc w:val="both"/>
      </w:pPr>
      <w:r w:rsidRPr="00017824">
        <w:t>Each person reads the phrase on their card aloud, then briefly shares their immediate thoughts or feelings about it.</w:t>
      </w:r>
      <w:r>
        <w:t xml:space="preserve"> If </w:t>
      </w:r>
      <w:r w:rsidRPr="003536D0">
        <w:t>no</w:t>
      </w:r>
      <w:r w:rsidR="00D67AA4" w:rsidRPr="003536D0">
        <w:t>body</w:t>
      </w:r>
      <w:r w:rsidRPr="003536D0">
        <w:t xml:space="preserve"> participate</w:t>
      </w:r>
      <w:r w:rsidR="00D67AA4" w:rsidRPr="003536D0">
        <w:t>s</w:t>
      </w:r>
      <w:r w:rsidR="003536D0">
        <w:t>,</w:t>
      </w:r>
      <w:r>
        <w:t xml:space="preserve"> choose a stereotype and ask for volunteers holding this card. Then ask if someone else feels the same way. </w:t>
      </w:r>
      <w:r w:rsidRPr="00017824">
        <w:t xml:space="preserve">The facilitator guides the group to recognize that these stereotypes are </w:t>
      </w:r>
      <w:r w:rsidRPr="00017824">
        <w:rPr>
          <w:b/>
        </w:rPr>
        <w:t>often societal generalizations</w:t>
      </w:r>
      <w:r w:rsidRPr="00017824">
        <w:t xml:space="preserve"> and </w:t>
      </w:r>
      <w:r w:rsidRPr="00017824">
        <w:rPr>
          <w:b/>
        </w:rPr>
        <w:t xml:space="preserve">can limit everyone’s </w:t>
      </w:r>
      <w:bookmarkStart w:id="0" w:name="_GoBack"/>
      <w:bookmarkEnd w:id="0"/>
      <w:r w:rsidRPr="00017824">
        <w:rPr>
          <w:b/>
        </w:rPr>
        <w:t>potential</w:t>
      </w:r>
      <w:r w:rsidRPr="00017824">
        <w:t>. The goal is to make participants feel comfortable discussing them without judgment.</w:t>
      </w:r>
    </w:p>
    <w:p w14:paraId="044DC581" w14:textId="50D7DF14" w:rsidR="00017824" w:rsidRDefault="00017824" w:rsidP="00017824">
      <w:pPr>
        <w:pStyle w:val="Pargrafdellista"/>
        <w:numPr>
          <w:ilvl w:val="1"/>
          <w:numId w:val="2"/>
        </w:numPr>
      </w:pPr>
      <w:r w:rsidRPr="00CC2116">
        <w:rPr>
          <w:b/>
        </w:rPr>
        <w:t>Phase 2</w:t>
      </w:r>
      <w:r>
        <w:t>: Personal Reflection – Identifying Impact</w:t>
      </w:r>
    </w:p>
    <w:p w14:paraId="67967EB0" w14:textId="1B6DDE2F" w:rsidR="00017824" w:rsidRDefault="00017824" w:rsidP="002A1FEC">
      <w:pPr>
        <w:pStyle w:val="Pargrafdellista"/>
        <w:ind w:left="1440"/>
        <w:jc w:val="both"/>
      </w:pPr>
      <w:r>
        <w:t xml:space="preserve">After drawing a new card, participants reflect on how the stereotype might impact them personally. For example, a card that says “Men should be the primary breadwinners” might lead someone to reflect on </w:t>
      </w:r>
      <w:r w:rsidR="00E614FC">
        <w:t xml:space="preserve">the </w:t>
      </w:r>
      <w:r>
        <w:t>pressure they feel to provide financially, even if they’d rather engage in other roles at home.</w:t>
      </w:r>
    </w:p>
    <w:p w14:paraId="138717E8" w14:textId="177FB4C9" w:rsidR="00017824" w:rsidRDefault="00017824" w:rsidP="002A1FEC">
      <w:pPr>
        <w:pStyle w:val="Pargrafdellista"/>
        <w:ind w:left="1440"/>
        <w:jc w:val="both"/>
      </w:pPr>
      <w:r>
        <w:t>Open the conversation to share personal anecdotes or examples.</w:t>
      </w:r>
    </w:p>
    <w:p w14:paraId="0495E673" w14:textId="3253D1F8" w:rsidR="00017824" w:rsidRDefault="00017824" w:rsidP="00CC2116">
      <w:pPr>
        <w:pStyle w:val="Pargrafdellista"/>
        <w:ind w:left="1440"/>
        <w:jc w:val="both"/>
      </w:pPr>
      <w:r>
        <w:t xml:space="preserve">Afterward, </w:t>
      </w:r>
      <w:r w:rsidR="002A1FEC">
        <w:t>summarize the group conversation</w:t>
      </w:r>
      <w:r>
        <w:t xml:space="preserve"> to reflect on any common themes that came up during the discussions. This helps participants connect on shared experiences.</w:t>
      </w:r>
    </w:p>
    <w:p w14:paraId="0DE622F6" w14:textId="7E7B593C" w:rsidR="00017824" w:rsidRDefault="002A1FEC" w:rsidP="00CC2116">
      <w:pPr>
        <w:pStyle w:val="Pargrafdellista"/>
        <w:numPr>
          <w:ilvl w:val="1"/>
          <w:numId w:val="2"/>
        </w:numPr>
        <w:jc w:val="both"/>
      </w:pPr>
      <w:r w:rsidRPr="00CC2116">
        <w:rPr>
          <w:b/>
        </w:rPr>
        <w:t>Phase 3</w:t>
      </w:r>
      <w:r>
        <w:t xml:space="preserve">: </w:t>
      </w:r>
      <w:r w:rsidRPr="002A1FEC">
        <w:t>Challenging Stereotypes</w:t>
      </w:r>
      <w:r>
        <w:t xml:space="preserve"> – </w:t>
      </w:r>
      <w:r w:rsidRPr="002A1FEC">
        <w:t>Empowerment &amp; Role Reversal</w:t>
      </w:r>
    </w:p>
    <w:p w14:paraId="3FAEBFA6" w14:textId="77777777" w:rsidR="002A1FEC" w:rsidRDefault="002A1FEC" w:rsidP="00CC2116">
      <w:pPr>
        <w:pStyle w:val="Pargrafdellista"/>
        <w:ind w:left="1440"/>
        <w:jc w:val="both"/>
      </w:pPr>
      <w:r>
        <w:t>This is the turning point where the activity gains intensity. Participants now receive a new card, but this time it asks them to “</w:t>
      </w:r>
      <w:r w:rsidRPr="002A1FEC">
        <w:rPr>
          <w:b/>
        </w:rPr>
        <w:t>reframe</w:t>
      </w:r>
      <w:r>
        <w:t>” or “</w:t>
      </w:r>
      <w:r w:rsidRPr="002A1FEC">
        <w:rPr>
          <w:b/>
        </w:rPr>
        <w:t>rethink</w:t>
      </w:r>
      <w:r>
        <w:t>” the stereotype in a way that challenges the norm. For example:</w:t>
      </w:r>
    </w:p>
    <w:p w14:paraId="1540CA20" w14:textId="37086651" w:rsidR="002A1FEC" w:rsidRDefault="002A1FEC" w:rsidP="00CC2116">
      <w:pPr>
        <w:pStyle w:val="Pargrafdellista"/>
        <w:ind w:left="1440"/>
        <w:jc w:val="both"/>
      </w:pPr>
      <w:r>
        <w:t>Card: “Women should be the primary caregivers</w:t>
      </w:r>
      <w:r w:rsidR="00D67AA4">
        <w:t>,</w:t>
      </w:r>
      <w:r>
        <w:t xml:space="preserve"> because it is more natural to them”</w:t>
      </w:r>
    </w:p>
    <w:p w14:paraId="14B6E88B" w14:textId="73EEB5E9" w:rsidR="002A1FEC" w:rsidRPr="00CC2116" w:rsidRDefault="002A1FEC" w:rsidP="00CC2116">
      <w:pPr>
        <w:pStyle w:val="Pargrafdellista"/>
        <w:ind w:left="1440"/>
        <w:jc w:val="both"/>
      </w:pPr>
      <w:r w:rsidRPr="00CC2116">
        <w:t>Challenge: “What if men also took primary caregiving roles? How could society benefit from a more equal division of caregiving tasks?”</w:t>
      </w:r>
    </w:p>
    <w:p w14:paraId="73687AC9" w14:textId="1A272D27" w:rsidR="002A1FEC" w:rsidRPr="00CC2116" w:rsidRDefault="002A1FEC" w:rsidP="00CC2116">
      <w:pPr>
        <w:pStyle w:val="Pargrafdellista"/>
        <w:ind w:left="1440"/>
        <w:jc w:val="both"/>
      </w:pPr>
      <w:r w:rsidRPr="00CC2116">
        <w:t>Invite participants to give answers to the challenge, and take the conversation to the ideal scenario.</w:t>
      </w:r>
    </w:p>
    <w:p w14:paraId="17063101" w14:textId="51EB76AC" w:rsidR="00017824" w:rsidRPr="00CC2116" w:rsidRDefault="002A1FEC" w:rsidP="00CC2116">
      <w:pPr>
        <w:pStyle w:val="Pargrafdellista"/>
        <w:numPr>
          <w:ilvl w:val="1"/>
          <w:numId w:val="2"/>
        </w:numPr>
        <w:jc w:val="both"/>
      </w:pPr>
      <w:r w:rsidRPr="00CC2116">
        <w:rPr>
          <w:b/>
        </w:rPr>
        <w:t>Phase 4</w:t>
      </w:r>
      <w:r w:rsidRPr="00CC2116">
        <w:t xml:space="preserve">: Action Plan – Commitment </w:t>
      </w:r>
    </w:p>
    <w:p w14:paraId="20B73492" w14:textId="26E26277" w:rsidR="00CC2116" w:rsidRPr="00CC2116" w:rsidRDefault="00CC2116" w:rsidP="00CC2116">
      <w:pPr>
        <w:pStyle w:val="Pargrafdellista"/>
        <w:ind w:left="1440"/>
        <w:jc w:val="both"/>
      </w:pPr>
      <w:r>
        <w:t>E</w:t>
      </w:r>
      <w:r w:rsidRPr="00CC2116">
        <w:t>nd with concrete actions to challenge gender stereotypes in real life.</w:t>
      </w:r>
    </w:p>
    <w:p w14:paraId="0725D836" w14:textId="77777777" w:rsidR="00CC2116" w:rsidRPr="00CC2116" w:rsidRDefault="00CC2116" w:rsidP="00CC2116">
      <w:pPr>
        <w:pStyle w:val="Pargrafdellista"/>
        <w:ind w:left="1440"/>
        <w:jc w:val="both"/>
      </w:pPr>
      <w:r w:rsidRPr="00CC2116">
        <w:lastRenderedPageBreak/>
        <w:t xml:space="preserve">Personal Action Cards: Each participant gets a blank card and is asked to </w:t>
      </w:r>
      <w:r w:rsidRPr="00CC2116">
        <w:rPr>
          <w:b/>
        </w:rPr>
        <w:t>write down</w:t>
      </w:r>
      <w:r w:rsidRPr="00CC2116">
        <w:t xml:space="preserve"> one action they will take to challenge gender stereotypes in their own lives. It could be something small, like sharing household chores more equally or speaking out when they hear a stereotype being used.</w:t>
      </w:r>
    </w:p>
    <w:p w14:paraId="51E4384D" w14:textId="40E58526" w:rsidR="00CC2116" w:rsidRDefault="00E614FC" w:rsidP="00CC2116">
      <w:pPr>
        <w:pStyle w:val="Pargrafdellista"/>
        <w:ind w:left="1440"/>
        <w:jc w:val="both"/>
      </w:pPr>
      <w:r w:rsidRPr="00E614FC">
        <w:t>By the end of the day, the</w:t>
      </w:r>
      <w:r w:rsidR="00CC2116" w:rsidRPr="00E614FC">
        <w:t xml:space="preserve"> participants will be encouraged to </w:t>
      </w:r>
      <w:r w:rsidR="00CC2116" w:rsidRPr="00E614FC">
        <w:rPr>
          <w:b/>
        </w:rPr>
        <w:t>swap cards</w:t>
      </w:r>
      <w:r w:rsidR="00CC2116" w:rsidRPr="00E614FC">
        <w:t xml:space="preserve"> with other participants that they don´t know</w:t>
      </w:r>
      <w:r w:rsidRPr="00E614FC">
        <w:t xml:space="preserve"> and to hang these cards onto a wall in the hallway (where coffee breaks take place)</w:t>
      </w:r>
      <w:r w:rsidR="00CC2116" w:rsidRPr="00E614FC">
        <w:t>. This will allow them to reaffirm their commitment by sharing it.</w:t>
      </w:r>
    </w:p>
    <w:p w14:paraId="4031E988" w14:textId="77777777" w:rsidR="00E614FC" w:rsidRPr="00CC2116" w:rsidRDefault="00E614FC" w:rsidP="00CC2116">
      <w:pPr>
        <w:pStyle w:val="Pargrafdellista"/>
        <w:ind w:left="1440"/>
        <w:jc w:val="both"/>
      </w:pPr>
    </w:p>
    <w:sectPr w:rsidR="00E614FC" w:rsidRPr="00CC21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70A"/>
    <w:multiLevelType w:val="hybridMultilevel"/>
    <w:tmpl w:val="6CBAB78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75C72FA0"/>
    <w:multiLevelType w:val="hybridMultilevel"/>
    <w:tmpl w:val="906865D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1A"/>
    <w:rsid w:val="00017824"/>
    <w:rsid w:val="001B6C01"/>
    <w:rsid w:val="00246CC1"/>
    <w:rsid w:val="00284571"/>
    <w:rsid w:val="002A1FEC"/>
    <w:rsid w:val="003536D0"/>
    <w:rsid w:val="004008BB"/>
    <w:rsid w:val="0046201A"/>
    <w:rsid w:val="00515D03"/>
    <w:rsid w:val="00541186"/>
    <w:rsid w:val="00774BA6"/>
    <w:rsid w:val="00B068BD"/>
    <w:rsid w:val="00BB4915"/>
    <w:rsid w:val="00C401BC"/>
    <w:rsid w:val="00C94EB9"/>
    <w:rsid w:val="00CC2116"/>
    <w:rsid w:val="00D67AA4"/>
    <w:rsid w:val="00E0081B"/>
    <w:rsid w:val="00E614FC"/>
    <w:rsid w:val="00F0211C"/>
    <w:rsid w:val="00FD6DA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B4A9"/>
  <w15:chartTrackingRefBased/>
  <w15:docId w15:val="{8F00CDDB-91F6-42EA-8933-8E0BA441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C40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6351">
      <w:bodyDiv w:val="1"/>
      <w:marLeft w:val="0"/>
      <w:marRight w:val="0"/>
      <w:marTop w:val="0"/>
      <w:marBottom w:val="0"/>
      <w:divBdr>
        <w:top w:val="none" w:sz="0" w:space="0" w:color="auto"/>
        <w:left w:val="none" w:sz="0" w:space="0" w:color="auto"/>
        <w:bottom w:val="none" w:sz="0" w:space="0" w:color="auto"/>
        <w:right w:val="none" w:sz="0" w:space="0" w:color="auto"/>
      </w:divBdr>
    </w:div>
    <w:div w:id="1125853670">
      <w:bodyDiv w:val="1"/>
      <w:marLeft w:val="0"/>
      <w:marRight w:val="0"/>
      <w:marTop w:val="0"/>
      <w:marBottom w:val="0"/>
      <w:divBdr>
        <w:top w:val="none" w:sz="0" w:space="0" w:color="auto"/>
        <w:left w:val="none" w:sz="0" w:space="0" w:color="auto"/>
        <w:bottom w:val="none" w:sz="0" w:space="0" w:color="auto"/>
        <w:right w:val="none" w:sz="0" w:space="0" w:color="auto"/>
      </w:divBdr>
    </w:div>
    <w:div w:id="1423916872">
      <w:bodyDiv w:val="1"/>
      <w:marLeft w:val="0"/>
      <w:marRight w:val="0"/>
      <w:marTop w:val="0"/>
      <w:marBottom w:val="0"/>
      <w:divBdr>
        <w:top w:val="none" w:sz="0" w:space="0" w:color="auto"/>
        <w:left w:val="none" w:sz="0" w:space="0" w:color="auto"/>
        <w:bottom w:val="none" w:sz="0" w:space="0" w:color="auto"/>
        <w:right w:val="none" w:sz="0" w:space="0" w:color="auto"/>
      </w:divBdr>
    </w:div>
    <w:div w:id="1425103493">
      <w:bodyDiv w:val="1"/>
      <w:marLeft w:val="0"/>
      <w:marRight w:val="0"/>
      <w:marTop w:val="0"/>
      <w:marBottom w:val="0"/>
      <w:divBdr>
        <w:top w:val="none" w:sz="0" w:space="0" w:color="auto"/>
        <w:left w:val="none" w:sz="0" w:space="0" w:color="auto"/>
        <w:bottom w:val="none" w:sz="0" w:space="0" w:color="auto"/>
        <w:right w:val="none" w:sz="0" w:space="0" w:color="auto"/>
      </w:divBdr>
    </w:div>
    <w:div w:id="1795715631">
      <w:bodyDiv w:val="1"/>
      <w:marLeft w:val="0"/>
      <w:marRight w:val="0"/>
      <w:marTop w:val="0"/>
      <w:marBottom w:val="0"/>
      <w:divBdr>
        <w:top w:val="none" w:sz="0" w:space="0" w:color="auto"/>
        <w:left w:val="none" w:sz="0" w:space="0" w:color="auto"/>
        <w:bottom w:val="none" w:sz="0" w:space="0" w:color="auto"/>
        <w:right w:val="none" w:sz="0" w:space="0" w:color="auto"/>
      </w:divBdr>
    </w:div>
    <w:div w:id="1820069687">
      <w:bodyDiv w:val="1"/>
      <w:marLeft w:val="0"/>
      <w:marRight w:val="0"/>
      <w:marTop w:val="0"/>
      <w:marBottom w:val="0"/>
      <w:divBdr>
        <w:top w:val="none" w:sz="0" w:space="0" w:color="auto"/>
        <w:left w:val="none" w:sz="0" w:space="0" w:color="auto"/>
        <w:bottom w:val="none" w:sz="0" w:space="0" w:color="auto"/>
        <w:right w:val="none" w:sz="0" w:space="0" w:color="auto"/>
      </w:divBdr>
    </w:div>
    <w:div w:id="1873498749">
      <w:bodyDiv w:val="1"/>
      <w:marLeft w:val="0"/>
      <w:marRight w:val="0"/>
      <w:marTop w:val="0"/>
      <w:marBottom w:val="0"/>
      <w:divBdr>
        <w:top w:val="none" w:sz="0" w:space="0" w:color="auto"/>
        <w:left w:val="none" w:sz="0" w:space="0" w:color="auto"/>
        <w:bottom w:val="none" w:sz="0" w:space="0" w:color="auto"/>
        <w:right w:val="none" w:sz="0" w:space="0" w:color="auto"/>
      </w:divBdr>
    </w:div>
    <w:div w:id="198720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E176B181F8D454A8E725753ADD5A2A1" ma:contentTypeVersion="9" ma:contentTypeDescription="Crear nuevo documento." ma:contentTypeScope="" ma:versionID="9a908e430e4476c34de1cfa8d5bab751">
  <xsd:schema xmlns:xsd="http://www.w3.org/2001/XMLSchema" xmlns:xs="http://www.w3.org/2001/XMLSchema" xmlns:p="http://schemas.microsoft.com/office/2006/metadata/properties" xmlns:ns3="9f87090b-a162-4cba-bbc5-3ea044dfaf5a" targetNamespace="http://schemas.microsoft.com/office/2006/metadata/properties" ma:root="true" ma:fieldsID="98ab1a6461dd297436599833e727a07a" ns3:_="">
    <xsd:import namespace="9f87090b-a162-4cba-bbc5-3ea044dfaf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7090b-a162-4cba-bbc5-3ea044dfaf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D1D35-7D23-4C4D-AC2D-424344C373EE}">
  <ds:schemaRefs>
    <ds:schemaRef ds:uri="9f87090b-a162-4cba-bbc5-3ea044dfaf5a"/>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F9F746-915B-497D-A289-3715EA83E48C}">
  <ds:schemaRefs>
    <ds:schemaRef ds:uri="http://schemas.microsoft.com/sharepoint/v3/contenttype/forms"/>
  </ds:schemaRefs>
</ds:datastoreItem>
</file>

<file path=customXml/itemProps3.xml><?xml version="1.0" encoding="utf-8"?>
<ds:datastoreItem xmlns:ds="http://schemas.openxmlformats.org/officeDocument/2006/customXml" ds:itemID="{1E0B06C7-2ED4-4825-86D4-C8058D0B9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7090b-a162-4cba-bbc5-3ea044dfa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2707</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Barcelona</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Ricardo Marchant Mellado</dc:creator>
  <cp:keywords/>
  <dc:description/>
  <cp:lastModifiedBy>Andres Ricardo Marchant Mellado</cp:lastModifiedBy>
  <cp:revision>3</cp:revision>
  <cp:lastPrinted>2025-10-27T11:01:00Z</cp:lastPrinted>
  <dcterms:created xsi:type="dcterms:W3CDTF">2026-01-26T12:12:00Z</dcterms:created>
  <dcterms:modified xsi:type="dcterms:W3CDTF">2026-02-05T10:26:00Z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0x010100AE176B181F8D454A8E725753ADD5A2A1</vt:lpwstr>
  </property>
</Properties>
</file>